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C" w:rsidRPr="003A60EC" w:rsidRDefault="009D034B" w:rsidP="003A60EC">
      <w:pPr>
        <w:jc w:val="center"/>
        <w:rPr>
          <w:b/>
          <w:sz w:val="21"/>
          <w:szCs w:val="21"/>
        </w:rPr>
      </w:pPr>
      <w:r w:rsidRPr="00B2041D">
        <w:rPr>
          <w:b/>
          <w:sz w:val="21"/>
          <w:szCs w:val="21"/>
        </w:rPr>
        <w:t xml:space="preserve">Договор № </w:t>
      </w:r>
      <w:r w:rsidR="00D02682">
        <w:rPr>
          <w:b/>
          <w:sz w:val="21"/>
          <w:szCs w:val="21"/>
        </w:rPr>
        <w:t>____________</w:t>
      </w:r>
    </w:p>
    <w:p w:rsidR="009D034B" w:rsidRPr="00696E0E" w:rsidRDefault="009D034B" w:rsidP="003A60EC">
      <w:pPr>
        <w:jc w:val="center"/>
        <w:rPr>
          <w:b/>
          <w:sz w:val="21"/>
          <w:szCs w:val="21"/>
        </w:rPr>
      </w:pPr>
    </w:p>
    <w:p w:rsidR="009D034B" w:rsidRPr="00B2041D" w:rsidRDefault="001C27C9" w:rsidP="003A60EC">
      <w:pPr>
        <w:jc w:val="center"/>
        <w:rPr>
          <w:b/>
          <w:sz w:val="21"/>
          <w:szCs w:val="21"/>
        </w:rPr>
      </w:pPr>
      <w:r w:rsidRPr="00B2041D">
        <w:rPr>
          <w:b/>
          <w:sz w:val="21"/>
          <w:szCs w:val="21"/>
        </w:rPr>
        <w:t>н</w:t>
      </w:r>
      <w:r w:rsidR="009D034B" w:rsidRPr="00B2041D">
        <w:rPr>
          <w:b/>
          <w:sz w:val="21"/>
          <w:szCs w:val="21"/>
        </w:rPr>
        <w:t xml:space="preserve">а перевозку грузов </w:t>
      </w:r>
    </w:p>
    <w:p w:rsidR="002D7C2B" w:rsidRPr="003A60EC" w:rsidRDefault="002D7C2B" w:rsidP="003A60EC">
      <w:pPr>
        <w:tabs>
          <w:tab w:val="left" w:pos="3836"/>
        </w:tabs>
        <w:jc w:val="center"/>
        <w:outlineLvl w:val="0"/>
        <w:rPr>
          <w:b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5"/>
        <w:gridCol w:w="5092"/>
      </w:tblGrid>
      <w:tr w:rsidR="001C27C9" w:rsidRPr="00BA1CB6" w:rsidTr="00BA1CB6">
        <w:tc>
          <w:tcPr>
            <w:tcW w:w="5210" w:type="dxa"/>
          </w:tcPr>
          <w:p w:rsidR="001C27C9" w:rsidRPr="00BA1CB6" w:rsidRDefault="001C27C9" w:rsidP="007F1A49">
            <w:pPr>
              <w:tabs>
                <w:tab w:val="left" w:pos="3836"/>
              </w:tabs>
              <w:rPr>
                <w:sz w:val="21"/>
                <w:szCs w:val="21"/>
              </w:rPr>
            </w:pPr>
            <w:r w:rsidRPr="00BA1CB6">
              <w:rPr>
                <w:sz w:val="21"/>
                <w:szCs w:val="21"/>
              </w:rPr>
              <w:t>г.</w:t>
            </w:r>
            <w:r w:rsidR="007016C1" w:rsidRPr="00BA1CB6">
              <w:rPr>
                <w:sz w:val="21"/>
                <w:szCs w:val="21"/>
              </w:rPr>
              <w:t xml:space="preserve"> </w:t>
            </w:r>
            <w:r w:rsidRPr="00BA1CB6">
              <w:rPr>
                <w:sz w:val="21"/>
                <w:szCs w:val="21"/>
              </w:rPr>
              <w:t>Алматы</w:t>
            </w:r>
          </w:p>
        </w:tc>
        <w:tc>
          <w:tcPr>
            <w:tcW w:w="5211" w:type="dxa"/>
          </w:tcPr>
          <w:p w:rsidR="001C27C9" w:rsidRPr="00BA1CB6" w:rsidRDefault="00D02682" w:rsidP="00D02682">
            <w:pPr>
              <w:tabs>
                <w:tab w:val="left" w:pos="3836"/>
              </w:tabs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</w:t>
            </w:r>
            <w:r w:rsidR="00A03B8C">
              <w:rPr>
                <w:sz w:val="21"/>
                <w:szCs w:val="21"/>
              </w:rPr>
              <w:t xml:space="preserve"> </w:t>
            </w:r>
            <w:r w:rsidR="00FA6593" w:rsidRPr="00BA1CB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________________</w:t>
            </w:r>
            <w:r w:rsidR="001C27C9" w:rsidRPr="00BA1CB6">
              <w:rPr>
                <w:sz w:val="21"/>
                <w:szCs w:val="21"/>
              </w:rPr>
              <w:t>»</w:t>
            </w:r>
            <w:r w:rsidR="00A03B8C">
              <w:rPr>
                <w:sz w:val="21"/>
                <w:szCs w:val="21"/>
              </w:rPr>
              <w:t xml:space="preserve"> </w:t>
            </w:r>
            <w:r w:rsidR="001C27C9" w:rsidRPr="00BA1CB6">
              <w:rPr>
                <w:sz w:val="21"/>
                <w:szCs w:val="21"/>
              </w:rPr>
              <w:t>20</w:t>
            </w:r>
            <w:r w:rsidR="00E007D1">
              <w:rPr>
                <w:sz w:val="21"/>
                <w:szCs w:val="21"/>
              </w:rPr>
              <w:t>1</w:t>
            </w:r>
            <w:r w:rsidR="00B45E45">
              <w:rPr>
                <w:sz w:val="21"/>
                <w:szCs w:val="21"/>
              </w:rPr>
              <w:t>5</w:t>
            </w:r>
            <w:r w:rsidR="00E007D1">
              <w:rPr>
                <w:sz w:val="21"/>
                <w:szCs w:val="21"/>
                <w:lang w:val="en-US"/>
              </w:rPr>
              <w:t xml:space="preserve"> </w:t>
            </w:r>
            <w:r w:rsidR="001C27C9" w:rsidRPr="00BA1CB6">
              <w:rPr>
                <w:sz w:val="21"/>
                <w:szCs w:val="21"/>
              </w:rPr>
              <w:t>г.</w:t>
            </w:r>
          </w:p>
        </w:tc>
      </w:tr>
    </w:tbl>
    <w:p w:rsidR="00593B9D" w:rsidRDefault="00593B9D" w:rsidP="007F1A49">
      <w:pPr>
        <w:pStyle w:val="a3"/>
        <w:tabs>
          <w:tab w:val="left" w:pos="3836"/>
        </w:tabs>
        <w:ind w:firstLine="0"/>
        <w:jc w:val="both"/>
        <w:rPr>
          <w:b/>
          <w:sz w:val="21"/>
          <w:szCs w:val="21"/>
        </w:rPr>
      </w:pPr>
    </w:p>
    <w:p w:rsidR="009D034B" w:rsidRPr="00B2041D" w:rsidRDefault="003A60EC" w:rsidP="003A60EC">
      <w:pPr>
        <w:pStyle w:val="a3"/>
        <w:tabs>
          <w:tab w:val="left" w:pos="3836"/>
        </w:tabs>
        <w:ind w:firstLine="851"/>
        <w:jc w:val="both"/>
        <w:rPr>
          <w:sz w:val="21"/>
          <w:szCs w:val="21"/>
        </w:rPr>
      </w:pPr>
      <w:proofErr w:type="gramStart"/>
      <w:r>
        <w:rPr>
          <w:rStyle w:val="ae"/>
          <w:sz w:val="22"/>
          <w:szCs w:val="22"/>
        </w:rPr>
        <w:t>ТОО «</w:t>
      </w:r>
      <w:r w:rsidR="00FD52A4">
        <w:rPr>
          <w:rStyle w:val="ae"/>
          <w:sz w:val="22"/>
          <w:szCs w:val="22"/>
          <w:lang w:val="en-US"/>
        </w:rPr>
        <w:t>SKY</w:t>
      </w:r>
      <w:r w:rsidR="00FD52A4" w:rsidRPr="00FD52A4">
        <w:rPr>
          <w:rStyle w:val="ae"/>
          <w:sz w:val="22"/>
          <w:szCs w:val="22"/>
        </w:rPr>
        <w:t>-</w:t>
      </w:r>
      <w:r w:rsidR="00FD52A4">
        <w:rPr>
          <w:rStyle w:val="ae"/>
          <w:sz w:val="22"/>
          <w:szCs w:val="22"/>
          <w:lang w:val="en-US"/>
        </w:rPr>
        <w:t>TRANS</w:t>
      </w:r>
      <w:r w:rsidR="00FD52A4" w:rsidRPr="00FD52A4">
        <w:rPr>
          <w:rStyle w:val="ae"/>
          <w:sz w:val="22"/>
          <w:szCs w:val="22"/>
        </w:rPr>
        <w:t xml:space="preserve"> </w:t>
      </w:r>
      <w:r w:rsidR="00FD52A4">
        <w:rPr>
          <w:rStyle w:val="ae"/>
          <w:sz w:val="22"/>
          <w:szCs w:val="22"/>
          <w:lang w:val="en-US"/>
        </w:rPr>
        <w:t>ASIA</w:t>
      </w:r>
      <w:r>
        <w:rPr>
          <w:rStyle w:val="ae"/>
          <w:sz w:val="22"/>
          <w:szCs w:val="22"/>
        </w:rPr>
        <w:t>»</w:t>
      </w:r>
      <w:r>
        <w:rPr>
          <w:rStyle w:val="ae"/>
          <w:rFonts w:ascii="Verdana" w:hAnsi="Verdana"/>
          <w:color w:val="276A99"/>
          <w:sz w:val="18"/>
          <w:szCs w:val="18"/>
        </w:rPr>
        <w:t xml:space="preserve"> </w:t>
      </w:r>
      <w:r w:rsidR="00904BD5">
        <w:rPr>
          <w:sz w:val="21"/>
          <w:szCs w:val="21"/>
        </w:rPr>
        <w:t>именуемый</w:t>
      </w:r>
      <w:r w:rsidR="009D034B" w:rsidRPr="00B2041D">
        <w:rPr>
          <w:sz w:val="21"/>
          <w:szCs w:val="21"/>
        </w:rPr>
        <w:t xml:space="preserve"> в дальнейшем «</w:t>
      </w:r>
      <w:r w:rsidR="000D558F" w:rsidRPr="00057A17">
        <w:rPr>
          <w:b/>
          <w:sz w:val="21"/>
          <w:szCs w:val="21"/>
        </w:rPr>
        <w:t>Исполнитель</w:t>
      </w:r>
      <w:r w:rsidR="000D558F">
        <w:rPr>
          <w:sz w:val="21"/>
          <w:szCs w:val="21"/>
        </w:rPr>
        <w:t>», в лице</w:t>
      </w:r>
      <w:r w:rsidR="00EB3438">
        <w:rPr>
          <w:sz w:val="21"/>
          <w:szCs w:val="21"/>
        </w:rPr>
        <w:t xml:space="preserve"> Директора </w:t>
      </w:r>
      <w:proofErr w:type="spellStart"/>
      <w:r w:rsidR="00EB3438">
        <w:rPr>
          <w:sz w:val="21"/>
          <w:szCs w:val="21"/>
        </w:rPr>
        <w:t>Тажибаева</w:t>
      </w:r>
      <w:proofErr w:type="spellEnd"/>
      <w:r w:rsidR="00EB3438">
        <w:rPr>
          <w:sz w:val="21"/>
          <w:szCs w:val="21"/>
        </w:rPr>
        <w:t xml:space="preserve"> К.У.</w:t>
      </w:r>
      <w:r w:rsidR="009D034B" w:rsidRPr="00B2041D">
        <w:rPr>
          <w:sz w:val="21"/>
          <w:szCs w:val="21"/>
        </w:rPr>
        <w:t>,</w:t>
      </w:r>
      <w:r w:rsidR="00EB3438">
        <w:rPr>
          <w:sz w:val="21"/>
          <w:szCs w:val="21"/>
        </w:rPr>
        <w:t xml:space="preserve"> действующего на основании Устава,</w:t>
      </w:r>
      <w:r w:rsidR="009D034B" w:rsidRPr="00B2041D">
        <w:rPr>
          <w:sz w:val="21"/>
          <w:szCs w:val="21"/>
        </w:rPr>
        <w:t xml:space="preserve"> с одной стороны, </w:t>
      </w:r>
      <w:r w:rsidR="002F2021" w:rsidRPr="002F2021">
        <w:rPr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 w:rsidR="00904BD5">
        <w:rPr>
          <w:b/>
          <w:sz w:val="21"/>
          <w:szCs w:val="21"/>
        </w:rPr>
        <w:t xml:space="preserve">ТОО </w:t>
      </w:r>
      <w:r w:rsidR="00B66FAE" w:rsidRPr="00B66FAE">
        <w:rPr>
          <w:b/>
          <w:bCs/>
          <w:sz w:val="22"/>
          <w:szCs w:val="22"/>
        </w:rPr>
        <w:t>«</w:t>
      </w:r>
      <w:r w:rsidR="00D02682">
        <w:rPr>
          <w:b/>
          <w:bCs/>
          <w:sz w:val="22"/>
          <w:szCs w:val="22"/>
        </w:rPr>
        <w:t>____________________</w:t>
      </w:r>
      <w:r w:rsidR="00B66FAE" w:rsidRPr="00B66FAE">
        <w:rPr>
          <w:b/>
          <w:bCs/>
          <w:sz w:val="22"/>
          <w:szCs w:val="22"/>
        </w:rPr>
        <w:t>»</w:t>
      </w:r>
      <w:r w:rsidR="00904BD5">
        <w:rPr>
          <w:b/>
          <w:sz w:val="21"/>
          <w:szCs w:val="21"/>
        </w:rPr>
        <w:t xml:space="preserve"> </w:t>
      </w:r>
      <w:r w:rsidR="009D034B" w:rsidRPr="00B2041D">
        <w:rPr>
          <w:sz w:val="21"/>
          <w:szCs w:val="21"/>
        </w:rPr>
        <w:t xml:space="preserve">в лице </w:t>
      </w:r>
      <w:r w:rsidR="00D02682">
        <w:rPr>
          <w:sz w:val="21"/>
          <w:szCs w:val="21"/>
        </w:rPr>
        <w:t>____________________________</w:t>
      </w:r>
      <w:r w:rsidR="00904BD5">
        <w:rPr>
          <w:sz w:val="21"/>
          <w:szCs w:val="21"/>
        </w:rPr>
        <w:t xml:space="preserve">, </w:t>
      </w:r>
      <w:r w:rsidR="009D034B" w:rsidRPr="00B2041D">
        <w:rPr>
          <w:sz w:val="21"/>
          <w:szCs w:val="21"/>
        </w:rPr>
        <w:t>действующего</w:t>
      </w:r>
      <w:r w:rsidR="00A447A8">
        <w:rPr>
          <w:sz w:val="21"/>
          <w:szCs w:val="21"/>
        </w:rPr>
        <w:t xml:space="preserve"> на основании</w:t>
      </w:r>
      <w:r w:rsidR="004D32EF">
        <w:rPr>
          <w:sz w:val="21"/>
          <w:szCs w:val="21"/>
        </w:rPr>
        <w:t xml:space="preserve"> </w:t>
      </w:r>
      <w:r w:rsidR="00D02682">
        <w:rPr>
          <w:sz w:val="21"/>
          <w:szCs w:val="21"/>
        </w:rPr>
        <w:t>__________________</w:t>
      </w:r>
      <w:r w:rsidR="00A447A8">
        <w:rPr>
          <w:sz w:val="21"/>
          <w:szCs w:val="21"/>
        </w:rPr>
        <w:t>,  именуемое</w:t>
      </w:r>
      <w:r w:rsidR="009D034B" w:rsidRPr="00B2041D">
        <w:rPr>
          <w:sz w:val="21"/>
          <w:szCs w:val="21"/>
        </w:rPr>
        <w:t xml:space="preserve"> в дальнейшем «</w:t>
      </w:r>
      <w:r w:rsidR="009D034B" w:rsidRPr="00057A17">
        <w:rPr>
          <w:b/>
          <w:sz w:val="21"/>
          <w:szCs w:val="21"/>
        </w:rPr>
        <w:t>Заказчик</w:t>
      </w:r>
      <w:r w:rsidR="009D034B" w:rsidRPr="00B2041D">
        <w:rPr>
          <w:sz w:val="21"/>
          <w:szCs w:val="21"/>
        </w:rPr>
        <w:t xml:space="preserve">», с другой стороны, именуемые в дальнейшем «Стороны»,  заключили настоящий договор </w:t>
      </w:r>
      <w:r w:rsidR="003272C0">
        <w:rPr>
          <w:sz w:val="21"/>
          <w:szCs w:val="21"/>
        </w:rPr>
        <w:t xml:space="preserve">(далее по тексту – «Договор») </w:t>
      </w:r>
      <w:r w:rsidR="009D034B" w:rsidRPr="00B2041D">
        <w:rPr>
          <w:sz w:val="21"/>
          <w:szCs w:val="21"/>
        </w:rPr>
        <w:t>о нижеследующем:</w:t>
      </w:r>
      <w:proofErr w:type="gramEnd"/>
    </w:p>
    <w:p w:rsidR="009D034B" w:rsidRPr="00B2041D" w:rsidRDefault="009D034B" w:rsidP="007F1A49">
      <w:pPr>
        <w:tabs>
          <w:tab w:val="left" w:pos="3836"/>
        </w:tabs>
        <w:ind w:firstLine="900"/>
        <w:jc w:val="both"/>
        <w:rPr>
          <w:sz w:val="21"/>
          <w:szCs w:val="21"/>
        </w:rPr>
      </w:pPr>
    </w:p>
    <w:p w:rsidR="00DB49DE" w:rsidRPr="00BC446B" w:rsidRDefault="009D034B" w:rsidP="00DB49DE">
      <w:pPr>
        <w:numPr>
          <w:ilvl w:val="0"/>
          <w:numId w:val="19"/>
        </w:numPr>
        <w:tabs>
          <w:tab w:val="left" w:pos="3836"/>
        </w:tabs>
        <w:jc w:val="center"/>
        <w:rPr>
          <w:b/>
          <w:sz w:val="21"/>
          <w:szCs w:val="21"/>
        </w:rPr>
      </w:pPr>
      <w:r w:rsidRPr="00BC446B">
        <w:rPr>
          <w:b/>
          <w:sz w:val="21"/>
          <w:szCs w:val="21"/>
        </w:rPr>
        <w:t>Предмет договора</w:t>
      </w:r>
    </w:p>
    <w:p w:rsidR="009D034B" w:rsidRPr="00B2041D" w:rsidRDefault="009D034B" w:rsidP="007F1A49">
      <w:pPr>
        <w:numPr>
          <w:ilvl w:val="1"/>
          <w:numId w:val="4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Исполнитель обязуется доставит</w:t>
      </w:r>
      <w:r w:rsidR="0075070A" w:rsidRPr="00B2041D">
        <w:rPr>
          <w:sz w:val="21"/>
          <w:szCs w:val="21"/>
        </w:rPr>
        <w:t xml:space="preserve">ь </w:t>
      </w:r>
      <w:r w:rsidR="003272C0">
        <w:rPr>
          <w:sz w:val="21"/>
          <w:szCs w:val="21"/>
        </w:rPr>
        <w:t xml:space="preserve">автомобильным или </w:t>
      </w:r>
      <w:r w:rsidR="00D02682">
        <w:rPr>
          <w:sz w:val="21"/>
          <w:szCs w:val="21"/>
        </w:rPr>
        <w:t>железнодорожным</w:t>
      </w:r>
      <w:r w:rsidR="0075070A" w:rsidRPr="00B2041D">
        <w:rPr>
          <w:sz w:val="21"/>
          <w:szCs w:val="21"/>
        </w:rPr>
        <w:t xml:space="preserve"> транспортом</w:t>
      </w:r>
      <w:r w:rsidRPr="00B2041D">
        <w:rPr>
          <w:sz w:val="21"/>
          <w:szCs w:val="21"/>
        </w:rPr>
        <w:t xml:space="preserve"> </w:t>
      </w:r>
      <w:r w:rsidR="003272C0">
        <w:rPr>
          <w:sz w:val="21"/>
          <w:szCs w:val="21"/>
        </w:rPr>
        <w:t xml:space="preserve">(далее – «Транспортное средство») </w:t>
      </w:r>
      <w:r w:rsidRPr="00B2041D">
        <w:rPr>
          <w:sz w:val="21"/>
          <w:szCs w:val="21"/>
        </w:rPr>
        <w:t>вверенный ему Заказчиком груз в пункт назначения, и выдать его получателю, а Заказчик обязуется уплатить за перевозку груза плату, указанную в заявке, являющейся неотъемлемой частью настоящего договора.</w:t>
      </w:r>
    </w:p>
    <w:p w:rsidR="009D034B" w:rsidRDefault="009D034B" w:rsidP="007F1A49">
      <w:pPr>
        <w:numPr>
          <w:ilvl w:val="1"/>
          <w:numId w:val="4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proofErr w:type="gramStart"/>
      <w:r w:rsidRPr="00B2041D">
        <w:rPr>
          <w:sz w:val="21"/>
          <w:szCs w:val="21"/>
        </w:rPr>
        <w:t>Перевозка осуществляе</w:t>
      </w:r>
      <w:r w:rsidR="003272C0">
        <w:rPr>
          <w:sz w:val="21"/>
          <w:szCs w:val="21"/>
        </w:rPr>
        <w:t>тся в соответствии с настоящим Д</w:t>
      </w:r>
      <w:r w:rsidRPr="00B2041D">
        <w:rPr>
          <w:sz w:val="21"/>
          <w:szCs w:val="21"/>
        </w:rPr>
        <w:t>оговором и порядком, предусмотренным действующим законодательством Республики Казахстан, при международных перевозках также – в соответствии с условиями Конвенции о договоре международной дорожной перевозки грузов (КДПГ), Таможенной Конвенцией о международной перевозки грузов с применением книжки МДП, при перевозке опасных грузов (ДОПОГ), а также иными международными конвенциями и актами в части применительно к международной перевозки грузов.</w:t>
      </w:r>
      <w:proofErr w:type="gramEnd"/>
    </w:p>
    <w:p w:rsidR="00132321" w:rsidRPr="00132321" w:rsidRDefault="00132321" w:rsidP="00132321">
      <w:pPr>
        <w:numPr>
          <w:ilvl w:val="1"/>
          <w:numId w:val="4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132321">
        <w:rPr>
          <w:sz w:val="21"/>
          <w:szCs w:val="21"/>
        </w:rPr>
        <w:t>Основанием для оказания услуг по настоящему Договору является принятая Исполнителем к исполнению Заявка Заказчика  (по форме согласно Приложению № 1</w:t>
      </w:r>
      <w:r w:rsidR="003272C0">
        <w:rPr>
          <w:sz w:val="21"/>
          <w:szCs w:val="21"/>
        </w:rPr>
        <w:t>, далее «З</w:t>
      </w:r>
      <w:r w:rsidR="00665A99">
        <w:rPr>
          <w:sz w:val="21"/>
          <w:szCs w:val="21"/>
        </w:rPr>
        <w:t>аявка</w:t>
      </w:r>
      <w:r w:rsidR="003272C0">
        <w:rPr>
          <w:sz w:val="21"/>
          <w:szCs w:val="21"/>
        </w:rPr>
        <w:t>»</w:t>
      </w:r>
      <w:r w:rsidRPr="00132321">
        <w:rPr>
          <w:sz w:val="21"/>
          <w:szCs w:val="21"/>
        </w:rPr>
        <w:t>) на оказание конкретных видов услуг, оформленная в письменном виде и направленная Исполнителю по электронной почте в сканированном виде, либо по факсу. Однако, Заказчик обязуется отправить оригинал</w:t>
      </w:r>
      <w:r w:rsidR="006432BC">
        <w:rPr>
          <w:sz w:val="21"/>
          <w:szCs w:val="21"/>
        </w:rPr>
        <w:t xml:space="preserve"> заявки</w:t>
      </w:r>
      <w:r w:rsidRPr="00132321">
        <w:rPr>
          <w:sz w:val="21"/>
          <w:szCs w:val="21"/>
        </w:rPr>
        <w:t xml:space="preserve"> по почте в течени</w:t>
      </w:r>
      <w:proofErr w:type="gramStart"/>
      <w:r w:rsidRPr="00132321">
        <w:rPr>
          <w:sz w:val="21"/>
          <w:szCs w:val="21"/>
        </w:rPr>
        <w:t>и</w:t>
      </w:r>
      <w:proofErr w:type="gramEnd"/>
      <w:r w:rsidRPr="00132321">
        <w:rPr>
          <w:sz w:val="21"/>
          <w:szCs w:val="21"/>
        </w:rPr>
        <w:t xml:space="preserve"> одного календарного месяца с даты подписания, а Исполнитель </w:t>
      </w:r>
      <w:r w:rsidR="003272C0">
        <w:rPr>
          <w:sz w:val="21"/>
          <w:szCs w:val="21"/>
        </w:rPr>
        <w:t>подписать полученный экземпляр З</w:t>
      </w:r>
      <w:r w:rsidRPr="00132321">
        <w:rPr>
          <w:sz w:val="21"/>
          <w:szCs w:val="21"/>
        </w:rPr>
        <w:t>аявки и переслать почтой экземпляр Заказчика. В соот</w:t>
      </w:r>
      <w:r w:rsidR="003272C0">
        <w:rPr>
          <w:sz w:val="21"/>
          <w:szCs w:val="21"/>
        </w:rPr>
        <w:t>ветствии с настоящим Договором З</w:t>
      </w:r>
      <w:r w:rsidRPr="00132321">
        <w:rPr>
          <w:sz w:val="21"/>
          <w:szCs w:val="21"/>
        </w:rPr>
        <w:t>аявка считается принятой к исполнению Исполнителем в момент подписания им данной Заявки, которая является частью настоящего Договора.</w:t>
      </w:r>
    </w:p>
    <w:p w:rsidR="009D034B" w:rsidRPr="00FC527F" w:rsidRDefault="009D034B" w:rsidP="00FC527F">
      <w:pPr>
        <w:pStyle w:val="ad"/>
        <w:numPr>
          <w:ilvl w:val="0"/>
          <w:numId w:val="4"/>
        </w:numPr>
        <w:tabs>
          <w:tab w:val="left" w:pos="4211"/>
        </w:tabs>
        <w:jc w:val="center"/>
        <w:rPr>
          <w:b/>
          <w:sz w:val="21"/>
          <w:szCs w:val="21"/>
        </w:rPr>
      </w:pPr>
      <w:r w:rsidRPr="00FC527F">
        <w:rPr>
          <w:b/>
          <w:sz w:val="21"/>
          <w:szCs w:val="21"/>
        </w:rPr>
        <w:t>Обязанности сторон</w:t>
      </w:r>
      <w:r w:rsidR="0023157F">
        <w:rPr>
          <w:b/>
          <w:sz w:val="21"/>
          <w:szCs w:val="21"/>
        </w:rPr>
        <w:t>:</w:t>
      </w:r>
    </w:p>
    <w:p w:rsidR="00DB49DE" w:rsidRPr="00F66872" w:rsidRDefault="009D034B" w:rsidP="00DB49DE">
      <w:pPr>
        <w:numPr>
          <w:ilvl w:val="0"/>
          <w:numId w:val="17"/>
        </w:numPr>
        <w:tabs>
          <w:tab w:val="clear" w:pos="0"/>
          <w:tab w:val="num" w:pos="567"/>
          <w:tab w:val="left" w:pos="3836"/>
        </w:tabs>
        <w:jc w:val="both"/>
        <w:outlineLvl w:val="0"/>
        <w:rPr>
          <w:b/>
          <w:sz w:val="21"/>
          <w:szCs w:val="21"/>
        </w:rPr>
      </w:pPr>
      <w:r w:rsidRPr="00F66872">
        <w:rPr>
          <w:b/>
          <w:sz w:val="21"/>
          <w:szCs w:val="21"/>
        </w:rPr>
        <w:t>Исполнитель обязан:</w:t>
      </w:r>
    </w:p>
    <w:p w:rsidR="009D034B" w:rsidRPr="00B2041D" w:rsidRDefault="009D034B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Обеспечить подачу </w:t>
      </w:r>
      <w:r w:rsidR="003272C0">
        <w:rPr>
          <w:sz w:val="21"/>
          <w:szCs w:val="21"/>
        </w:rPr>
        <w:t>Транспортного средства</w:t>
      </w:r>
      <w:r w:rsidRPr="00B2041D">
        <w:rPr>
          <w:sz w:val="21"/>
          <w:szCs w:val="21"/>
        </w:rPr>
        <w:t xml:space="preserve"> под погрузку в определенное Заказчиком время и адресное назначение.</w:t>
      </w:r>
    </w:p>
    <w:p w:rsidR="00FE4183" w:rsidRPr="00B2041D" w:rsidRDefault="009D034B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Подавать под загрузку </w:t>
      </w:r>
      <w:r w:rsidR="003272C0">
        <w:rPr>
          <w:sz w:val="21"/>
          <w:szCs w:val="21"/>
        </w:rPr>
        <w:t>Транспортные средства</w:t>
      </w:r>
      <w:r w:rsidRPr="00B2041D">
        <w:rPr>
          <w:sz w:val="21"/>
          <w:szCs w:val="21"/>
        </w:rPr>
        <w:t xml:space="preserve"> в технически исправном состоянии,</w:t>
      </w:r>
      <w:r w:rsidR="00C44A5C" w:rsidRPr="00B2041D">
        <w:rPr>
          <w:sz w:val="21"/>
          <w:szCs w:val="21"/>
        </w:rPr>
        <w:t xml:space="preserve"> отвеча</w:t>
      </w:r>
      <w:r w:rsidR="00FE4183" w:rsidRPr="00B2041D">
        <w:rPr>
          <w:sz w:val="21"/>
          <w:szCs w:val="21"/>
        </w:rPr>
        <w:t>ющие</w:t>
      </w:r>
      <w:r w:rsidR="00C44A5C" w:rsidRPr="00B2041D">
        <w:rPr>
          <w:sz w:val="21"/>
          <w:szCs w:val="21"/>
        </w:rPr>
        <w:t xml:space="preserve"> требованиям к транспортировке </w:t>
      </w:r>
      <w:r w:rsidR="00723338">
        <w:rPr>
          <w:sz w:val="21"/>
          <w:szCs w:val="21"/>
        </w:rPr>
        <w:t>грузов</w:t>
      </w:r>
      <w:r w:rsidR="00C44A5C" w:rsidRPr="00B2041D">
        <w:rPr>
          <w:sz w:val="21"/>
          <w:szCs w:val="21"/>
        </w:rPr>
        <w:t>. Все транспортные средства должны быть в</w:t>
      </w:r>
      <w:r w:rsidR="00684C87">
        <w:rPr>
          <w:sz w:val="21"/>
          <w:szCs w:val="21"/>
        </w:rPr>
        <w:t xml:space="preserve"> технически исправном состоянии.</w:t>
      </w:r>
      <w:r w:rsidRPr="00B2041D">
        <w:rPr>
          <w:sz w:val="21"/>
          <w:szCs w:val="21"/>
        </w:rPr>
        <w:t xml:space="preserve"> </w:t>
      </w:r>
    </w:p>
    <w:p w:rsidR="00FE4183" w:rsidRDefault="00C968FA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Исполнитель несет ответственность за бережное и профессиональное обращение с доверенными ему товарами. Такое обращение подразумевает, что Исполнитель будет всеми силами избегать повреждения товара, поддерживать чистоту его содержания и обеспечивать его сохранность в отношении загрязнения и несанкционированного доступа.</w:t>
      </w:r>
    </w:p>
    <w:p w:rsidR="00764981" w:rsidRPr="00B2041D" w:rsidRDefault="00BB6985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Представители</w:t>
      </w:r>
      <w:r w:rsidR="003272C0">
        <w:rPr>
          <w:sz w:val="21"/>
          <w:szCs w:val="21"/>
        </w:rPr>
        <w:t xml:space="preserve"> </w:t>
      </w:r>
      <w:r w:rsidR="00764981" w:rsidRPr="00764981">
        <w:rPr>
          <w:sz w:val="21"/>
          <w:szCs w:val="21"/>
        </w:rPr>
        <w:t xml:space="preserve"> </w:t>
      </w:r>
      <w:r w:rsidR="00764981">
        <w:rPr>
          <w:sz w:val="21"/>
          <w:szCs w:val="21"/>
        </w:rPr>
        <w:t>Исполнителя</w:t>
      </w:r>
      <w:r w:rsidR="00764981" w:rsidRPr="00764981">
        <w:rPr>
          <w:sz w:val="21"/>
          <w:szCs w:val="21"/>
        </w:rPr>
        <w:t xml:space="preserve"> должны проверять товар на комплектность, наличие повреждений или утрат, сообщать о недостающих и/или поврежденных товарах, и документировать обнаруженные недостатки или повреждения в товаросопроводительной документации</w:t>
      </w:r>
      <w:r w:rsidR="003272C0">
        <w:rPr>
          <w:sz w:val="21"/>
          <w:szCs w:val="21"/>
        </w:rPr>
        <w:t xml:space="preserve"> или актах приема-передачи товара</w:t>
      </w:r>
      <w:r w:rsidR="00764981" w:rsidRPr="00764981">
        <w:rPr>
          <w:sz w:val="21"/>
          <w:szCs w:val="21"/>
        </w:rPr>
        <w:t>. Любые недостатки, обнаруженные при выполнении погрузо-разгрузочных работ, должны быть устранены. Запрещается начинать транспортировку до устранения всех обнаруженных недостатков</w:t>
      </w:r>
      <w:r w:rsidR="003272C0">
        <w:rPr>
          <w:sz w:val="21"/>
          <w:szCs w:val="21"/>
        </w:rPr>
        <w:t>.</w:t>
      </w:r>
    </w:p>
    <w:p w:rsidR="00FE4183" w:rsidRPr="00B2041D" w:rsidRDefault="008554FD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Исполнитель</w:t>
      </w:r>
      <w:r w:rsidR="0010379A" w:rsidRPr="00B2041D">
        <w:rPr>
          <w:sz w:val="21"/>
          <w:szCs w:val="21"/>
        </w:rPr>
        <w:t xml:space="preserve"> должен по первому требованию компании </w:t>
      </w:r>
      <w:r w:rsidRPr="00B2041D">
        <w:rPr>
          <w:sz w:val="21"/>
          <w:szCs w:val="21"/>
        </w:rPr>
        <w:t>Заказчика</w:t>
      </w:r>
      <w:r w:rsidR="0010379A" w:rsidRPr="00B2041D">
        <w:rPr>
          <w:sz w:val="21"/>
          <w:szCs w:val="21"/>
        </w:rPr>
        <w:t xml:space="preserve"> сообщить грузоотправителю и грузопо</w:t>
      </w:r>
      <w:r w:rsidR="003272C0">
        <w:rPr>
          <w:sz w:val="21"/>
          <w:szCs w:val="21"/>
        </w:rPr>
        <w:t>лучателю о ходе перевозки</w:t>
      </w:r>
      <w:r w:rsidR="0010379A" w:rsidRPr="00B2041D">
        <w:rPr>
          <w:sz w:val="21"/>
          <w:szCs w:val="21"/>
        </w:rPr>
        <w:t>.</w:t>
      </w:r>
    </w:p>
    <w:p w:rsidR="00FE4183" w:rsidRPr="00B2041D" w:rsidRDefault="0062580D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Исполнитель гарантирует обладание всеми разрешительными документами, которые могут потребоваться в ходе оказания им Услуг, предусмотренных настоящим Договором.</w:t>
      </w:r>
    </w:p>
    <w:p w:rsidR="00002C1F" w:rsidRDefault="00002C1F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Информировать заказчика об обнаружении (на месте загрузки, на границе, либо на месте разгрузки) фактов перегруза </w:t>
      </w:r>
      <w:r w:rsidR="00BB6985">
        <w:rPr>
          <w:sz w:val="21"/>
          <w:szCs w:val="21"/>
        </w:rPr>
        <w:t>Транспортного средства</w:t>
      </w:r>
      <w:r w:rsidR="003272C0">
        <w:rPr>
          <w:sz w:val="21"/>
          <w:szCs w:val="21"/>
        </w:rPr>
        <w:t xml:space="preserve"> </w:t>
      </w:r>
      <w:r w:rsidRPr="00B2041D">
        <w:rPr>
          <w:sz w:val="21"/>
          <w:szCs w:val="21"/>
        </w:rPr>
        <w:t xml:space="preserve">по тоннажу, в случаях переадресовки </w:t>
      </w:r>
      <w:r w:rsidR="00BB6985">
        <w:rPr>
          <w:sz w:val="21"/>
          <w:szCs w:val="21"/>
        </w:rPr>
        <w:t>Транспортного средства</w:t>
      </w:r>
      <w:r w:rsidR="003272C0">
        <w:rPr>
          <w:sz w:val="21"/>
          <w:szCs w:val="21"/>
        </w:rPr>
        <w:t xml:space="preserve"> </w:t>
      </w:r>
      <w:r w:rsidRPr="00B2041D">
        <w:rPr>
          <w:sz w:val="21"/>
          <w:szCs w:val="21"/>
        </w:rPr>
        <w:t xml:space="preserve"> и других непредвиденных случаях.</w:t>
      </w:r>
    </w:p>
    <w:p w:rsidR="00FE4183" w:rsidRPr="00B2041D" w:rsidRDefault="009D034B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Доставить принятый к перевозке груз в пункт назначения, с подтверждением его гр</w:t>
      </w:r>
      <w:r w:rsidR="00BB6985">
        <w:rPr>
          <w:sz w:val="21"/>
          <w:szCs w:val="21"/>
        </w:rPr>
        <w:t>узополучателем в день прибытия Т</w:t>
      </w:r>
      <w:r w:rsidRPr="00B2041D">
        <w:rPr>
          <w:sz w:val="21"/>
          <w:szCs w:val="21"/>
        </w:rPr>
        <w:t>ранспортного средства</w:t>
      </w:r>
      <w:r w:rsidR="00002C1F">
        <w:rPr>
          <w:sz w:val="21"/>
          <w:szCs w:val="21"/>
        </w:rPr>
        <w:t xml:space="preserve"> в пункт назначения</w:t>
      </w:r>
      <w:r w:rsidRPr="00B2041D">
        <w:rPr>
          <w:sz w:val="21"/>
          <w:szCs w:val="21"/>
        </w:rPr>
        <w:t>.</w:t>
      </w:r>
    </w:p>
    <w:p w:rsidR="00EF783A" w:rsidRPr="00B2041D" w:rsidRDefault="0062580D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Исполнитель</w:t>
      </w:r>
      <w:r w:rsidR="004E410E" w:rsidRPr="00B2041D">
        <w:rPr>
          <w:sz w:val="21"/>
          <w:szCs w:val="21"/>
        </w:rPr>
        <w:t xml:space="preserve"> должен вести свою деятельность в полном соответствии со всеми действующими законами и правилами, регулирующими перевозку коммерческих грузов на территории всех стран, где планируется транспортировка грузов.</w:t>
      </w:r>
    </w:p>
    <w:p w:rsidR="00EF783A" w:rsidRPr="00B2041D" w:rsidRDefault="004E410E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Представители </w:t>
      </w:r>
      <w:r w:rsidR="0062580D" w:rsidRPr="00B2041D">
        <w:rPr>
          <w:sz w:val="21"/>
          <w:szCs w:val="21"/>
        </w:rPr>
        <w:t xml:space="preserve">Исполнителя </w:t>
      </w:r>
      <w:r w:rsidRPr="00B2041D">
        <w:rPr>
          <w:sz w:val="21"/>
          <w:szCs w:val="21"/>
        </w:rPr>
        <w:t xml:space="preserve"> должны оказывать содействие в проведении погрузочных и раз</w:t>
      </w:r>
      <w:r w:rsidR="0062580D" w:rsidRPr="00B2041D">
        <w:rPr>
          <w:sz w:val="21"/>
          <w:szCs w:val="21"/>
        </w:rPr>
        <w:t>грузочных работ.</w:t>
      </w:r>
      <w:r w:rsidR="00C44A5C" w:rsidRPr="00B2041D">
        <w:rPr>
          <w:sz w:val="21"/>
          <w:szCs w:val="21"/>
        </w:rPr>
        <w:t xml:space="preserve"> Исполнитель </w:t>
      </w:r>
      <w:r w:rsidRPr="00B2041D">
        <w:rPr>
          <w:sz w:val="21"/>
          <w:szCs w:val="21"/>
        </w:rPr>
        <w:t xml:space="preserve">может давать свои рекомендации по оптимальной загрузке </w:t>
      </w:r>
      <w:r w:rsidR="00BB6985">
        <w:rPr>
          <w:sz w:val="21"/>
          <w:szCs w:val="21"/>
        </w:rPr>
        <w:t>Транспортного средства</w:t>
      </w:r>
      <w:r w:rsidRPr="00B2041D">
        <w:rPr>
          <w:sz w:val="21"/>
          <w:szCs w:val="21"/>
        </w:rPr>
        <w:t>.</w:t>
      </w:r>
      <w:r w:rsidR="00C44A5C" w:rsidRPr="00B2041D">
        <w:rPr>
          <w:sz w:val="21"/>
          <w:szCs w:val="21"/>
        </w:rPr>
        <w:t xml:space="preserve"> Исполнитель</w:t>
      </w:r>
      <w:r w:rsidRPr="00B2041D">
        <w:rPr>
          <w:sz w:val="21"/>
          <w:szCs w:val="21"/>
        </w:rPr>
        <w:t xml:space="preserve"> обязан проверять товар на предмет его сохранности и сохранности его упаковки (тары). Требование компенсации за утрату товара не может быть отвергнуто на том основании, что проверка </w:t>
      </w:r>
      <w:r w:rsidRPr="00B2041D">
        <w:rPr>
          <w:sz w:val="21"/>
          <w:szCs w:val="21"/>
        </w:rPr>
        <w:lastRenderedPageBreak/>
        <w:t>его количества во время передачи груза была невозможной.</w:t>
      </w:r>
      <w:r w:rsidR="00EF783A" w:rsidRPr="00B2041D">
        <w:rPr>
          <w:sz w:val="21"/>
          <w:szCs w:val="21"/>
        </w:rPr>
        <w:t xml:space="preserve"> Представитель Исполнителя должен проверить количество товара на соответствие с количеством указанным в транспортной накладной отправителя.</w:t>
      </w:r>
    </w:p>
    <w:p w:rsidR="00EF783A" w:rsidRPr="00B2041D" w:rsidRDefault="004E410E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После завершения процедур погрузки и экспортного таможенного оформления, перевозка товара должна начаться незамедлительно, для того чтобы обеспечить его своевременную доставку. В случае если таможенное оформление осуществляется по адресу, отличному от пункта загрузки, перевозка до таможенного пункта начинается незамедлительно после погрузки.</w:t>
      </w:r>
    </w:p>
    <w:p w:rsidR="00EF783A" w:rsidRPr="00B2041D" w:rsidRDefault="004E410E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В случае если перевозка по какой-либо причине была приостановлена, например, при возникновении дорожных заторов или происшествий, которые могут вызвать задержку в доставке груза, </w:t>
      </w:r>
      <w:r w:rsidR="00C44A5C" w:rsidRPr="00B2041D">
        <w:rPr>
          <w:sz w:val="21"/>
          <w:szCs w:val="21"/>
        </w:rPr>
        <w:t>Заказчик должен</w:t>
      </w:r>
      <w:r w:rsidRPr="00B2041D">
        <w:rPr>
          <w:sz w:val="21"/>
          <w:szCs w:val="21"/>
        </w:rPr>
        <w:t xml:space="preserve"> быть незамедлительно (в любом случае не позже, чем через 24 (двадцат</w:t>
      </w:r>
      <w:r w:rsidR="00C44A5C" w:rsidRPr="00B2041D">
        <w:rPr>
          <w:sz w:val="21"/>
          <w:szCs w:val="21"/>
        </w:rPr>
        <w:t>ь четыре) часа) проинформирован</w:t>
      </w:r>
      <w:r w:rsidRPr="00B2041D">
        <w:rPr>
          <w:sz w:val="21"/>
          <w:szCs w:val="21"/>
        </w:rPr>
        <w:t xml:space="preserve"> об этом по телефону, факсимильной связи или почте. Должны быть предприняты все меры для обеспечения доставки груза в минимальные сроки.</w:t>
      </w:r>
    </w:p>
    <w:p w:rsidR="004E410E" w:rsidRPr="00B2041D" w:rsidRDefault="004E410E" w:rsidP="007F1A49">
      <w:pPr>
        <w:numPr>
          <w:ilvl w:val="2"/>
          <w:numId w:val="18"/>
        </w:numPr>
        <w:tabs>
          <w:tab w:val="clear" w:pos="2640"/>
          <w:tab w:val="num" w:pos="709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В том случае если произошло дорожно-транспортное происшествие, повлекшее за собой ущерб или повреждение товара, </w:t>
      </w:r>
      <w:r w:rsidR="00BB6985">
        <w:rPr>
          <w:sz w:val="21"/>
          <w:szCs w:val="21"/>
        </w:rPr>
        <w:t>Заказчик</w:t>
      </w:r>
      <w:r w:rsidR="00C44A5C" w:rsidRPr="00B2041D">
        <w:rPr>
          <w:sz w:val="21"/>
          <w:szCs w:val="21"/>
        </w:rPr>
        <w:t xml:space="preserve"> должен</w:t>
      </w:r>
      <w:r w:rsidRPr="00B2041D">
        <w:rPr>
          <w:sz w:val="21"/>
          <w:szCs w:val="21"/>
        </w:rPr>
        <w:t xml:space="preserve"> отдать </w:t>
      </w:r>
      <w:r w:rsidR="00C44A5C" w:rsidRPr="00B2041D">
        <w:rPr>
          <w:sz w:val="21"/>
          <w:szCs w:val="21"/>
        </w:rPr>
        <w:t xml:space="preserve">Исполнителю </w:t>
      </w:r>
      <w:r w:rsidRPr="00B2041D">
        <w:rPr>
          <w:sz w:val="21"/>
          <w:szCs w:val="21"/>
        </w:rPr>
        <w:t xml:space="preserve">дальнейшие инструкции относительно действий, которые он должен предпринять в отношении товара, тем не менее, </w:t>
      </w:r>
      <w:r w:rsidR="00C44A5C" w:rsidRPr="00B2041D">
        <w:rPr>
          <w:sz w:val="21"/>
          <w:szCs w:val="21"/>
        </w:rPr>
        <w:t>Исполнитель</w:t>
      </w:r>
      <w:r w:rsidRPr="00B2041D">
        <w:rPr>
          <w:sz w:val="21"/>
          <w:szCs w:val="21"/>
        </w:rPr>
        <w:t xml:space="preserve"> обязан самостоятельно и незамедлительно предпринять необходимые меры для предотвращения дальнейшего ущерба или утраты товара.</w:t>
      </w:r>
    </w:p>
    <w:p w:rsidR="004E410E" w:rsidRPr="00B2041D" w:rsidRDefault="004E410E" w:rsidP="007F1A49">
      <w:pPr>
        <w:tabs>
          <w:tab w:val="left" w:pos="3836"/>
        </w:tabs>
        <w:jc w:val="both"/>
        <w:rPr>
          <w:sz w:val="21"/>
          <w:szCs w:val="21"/>
        </w:rPr>
      </w:pPr>
    </w:p>
    <w:p w:rsidR="006522EC" w:rsidRPr="00F66872" w:rsidRDefault="0023157F" w:rsidP="006522EC">
      <w:pPr>
        <w:pStyle w:val="ad"/>
        <w:numPr>
          <w:ilvl w:val="1"/>
          <w:numId w:val="2"/>
        </w:numPr>
        <w:tabs>
          <w:tab w:val="left" w:pos="3836"/>
        </w:tabs>
        <w:rPr>
          <w:b/>
          <w:sz w:val="21"/>
          <w:szCs w:val="21"/>
          <w:lang w:val="en-US"/>
        </w:rPr>
      </w:pPr>
      <w:r w:rsidRPr="00F66872">
        <w:rPr>
          <w:b/>
          <w:sz w:val="21"/>
          <w:szCs w:val="21"/>
        </w:rPr>
        <w:t>Заказчик обязан</w:t>
      </w:r>
      <w:r w:rsidR="00700F15" w:rsidRPr="00F66872">
        <w:rPr>
          <w:b/>
          <w:sz w:val="21"/>
          <w:szCs w:val="21"/>
        </w:rPr>
        <w:t>:</w:t>
      </w:r>
    </w:p>
    <w:p w:rsidR="009D034B" w:rsidRPr="00E11A09" w:rsidRDefault="009D034B" w:rsidP="00E11A0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До прибытия транспортных средств </w:t>
      </w:r>
      <w:proofErr w:type="gramStart"/>
      <w:r w:rsidRPr="00B2041D">
        <w:rPr>
          <w:sz w:val="21"/>
          <w:szCs w:val="21"/>
        </w:rPr>
        <w:t>в место передачи</w:t>
      </w:r>
      <w:proofErr w:type="gramEnd"/>
      <w:r w:rsidRPr="00B2041D">
        <w:rPr>
          <w:sz w:val="21"/>
          <w:szCs w:val="21"/>
        </w:rPr>
        <w:t xml:space="preserve"> подготовить груз к перевозке, </w:t>
      </w:r>
      <w:r w:rsidRPr="00BB6985">
        <w:rPr>
          <w:sz w:val="21"/>
          <w:szCs w:val="21"/>
        </w:rPr>
        <w:t xml:space="preserve">упаковать его в соответствии </w:t>
      </w:r>
      <w:r w:rsidR="00BB6985" w:rsidRPr="00BB6985">
        <w:rPr>
          <w:sz w:val="21"/>
          <w:szCs w:val="21"/>
        </w:rPr>
        <w:t>с характером перевозимого груза</w:t>
      </w:r>
      <w:r w:rsidR="00BB6985">
        <w:rPr>
          <w:sz w:val="21"/>
          <w:szCs w:val="21"/>
        </w:rPr>
        <w:t>, в противном случае Исполнитель освобождается от ответственности за сохранность груза от внешних повреждений.</w:t>
      </w:r>
    </w:p>
    <w:p w:rsidR="009D034B" w:rsidRPr="004274F8" w:rsidRDefault="009D034B" w:rsidP="004274F8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Своевременно </w:t>
      </w:r>
      <w:proofErr w:type="gramStart"/>
      <w:r w:rsidRPr="00B2041D">
        <w:rPr>
          <w:sz w:val="21"/>
          <w:szCs w:val="21"/>
        </w:rPr>
        <w:t>предоставить документы</w:t>
      </w:r>
      <w:proofErr w:type="gramEnd"/>
      <w:r w:rsidRPr="00B2041D">
        <w:rPr>
          <w:sz w:val="21"/>
          <w:szCs w:val="21"/>
        </w:rPr>
        <w:t xml:space="preserve"> и другую информацию о свойствах груза, условиях его перевозки, а также иную информацию на перевозимый груз, гарантирующих полный беспрепятственный проезд через государственные границы стран отправителя, назначения и транзитных</w:t>
      </w:r>
      <w:r w:rsidR="004274F8" w:rsidRPr="004274F8">
        <w:rPr>
          <w:sz w:val="21"/>
          <w:szCs w:val="21"/>
        </w:rPr>
        <w:t xml:space="preserve"> </w:t>
      </w:r>
      <w:r w:rsidR="004274F8">
        <w:rPr>
          <w:sz w:val="21"/>
          <w:szCs w:val="21"/>
        </w:rPr>
        <w:t>госу</w:t>
      </w:r>
      <w:r w:rsidR="004274F8" w:rsidRPr="004274F8">
        <w:rPr>
          <w:sz w:val="21"/>
          <w:szCs w:val="21"/>
        </w:rPr>
        <w:t>дарств</w:t>
      </w:r>
      <w:r w:rsidRPr="004274F8">
        <w:rPr>
          <w:sz w:val="21"/>
          <w:szCs w:val="21"/>
        </w:rPr>
        <w:t>.</w:t>
      </w:r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Своевременно производить расчеты с Исполнителем.</w:t>
      </w:r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Погрузка (разгрузка) на </w:t>
      </w:r>
      <w:r w:rsidR="00746536">
        <w:rPr>
          <w:sz w:val="21"/>
          <w:szCs w:val="21"/>
        </w:rPr>
        <w:t>Транспортное средство</w:t>
      </w:r>
      <w:r w:rsidRPr="00B2041D">
        <w:rPr>
          <w:sz w:val="21"/>
          <w:szCs w:val="21"/>
        </w:rPr>
        <w:t xml:space="preserve"> Исполнителю производится силами и средствами Заказчика (отправителя</w:t>
      </w:r>
      <w:r w:rsidR="00C419CD">
        <w:rPr>
          <w:sz w:val="21"/>
          <w:szCs w:val="21"/>
        </w:rPr>
        <w:t xml:space="preserve"> или получателя</w:t>
      </w:r>
      <w:r w:rsidRPr="00B2041D">
        <w:rPr>
          <w:sz w:val="21"/>
          <w:szCs w:val="21"/>
        </w:rPr>
        <w:t>).</w:t>
      </w:r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Соблюдать технику безопасности и обеспечить оперативную погрузку груза в предоставленный транспорт, не допуская простоя под погрузку сверх установленного времени.</w:t>
      </w:r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color w:val="000000"/>
          <w:sz w:val="21"/>
          <w:szCs w:val="21"/>
        </w:rPr>
      </w:pPr>
      <w:proofErr w:type="gramStart"/>
      <w:r w:rsidRPr="00B2041D">
        <w:rPr>
          <w:sz w:val="21"/>
          <w:szCs w:val="21"/>
        </w:rPr>
        <w:t>Обеспечивать</w:t>
      </w:r>
      <w:r w:rsidRPr="00B2041D">
        <w:rPr>
          <w:color w:val="000000"/>
          <w:sz w:val="21"/>
          <w:szCs w:val="21"/>
        </w:rPr>
        <w:t xml:space="preserve"> строгое соблюдение представителями грузоотправителя и грузополучателя, ответственными за погрузку и выгрузку грузов, указаний водителя транспортного средства, который является полномочным представителем </w:t>
      </w:r>
      <w:r w:rsidRPr="00B2041D">
        <w:rPr>
          <w:bCs/>
          <w:color w:val="000000"/>
          <w:sz w:val="21"/>
          <w:szCs w:val="21"/>
        </w:rPr>
        <w:t>Исполнителя</w:t>
      </w:r>
      <w:r w:rsidRPr="00B2041D">
        <w:rPr>
          <w:color w:val="000000"/>
          <w:sz w:val="21"/>
          <w:szCs w:val="21"/>
        </w:rPr>
        <w:t>, относите</w:t>
      </w:r>
      <w:r w:rsidR="00746536">
        <w:rPr>
          <w:color w:val="000000"/>
          <w:sz w:val="21"/>
          <w:szCs w:val="21"/>
        </w:rPr>
        <w:t>льно порядка погрузки груза на Т</w:t>
      </w:r>
      <w:r w:rsidRPr="00B2041D">
        <w:rPr>
          <w:color w:val="000000"/>
          <w:sz w:val="21"/>
          <w:szCs w:val="21"/>
        </w:rPr>
        <w:t>ранспортное средство, в том числе укладки, обвязки, крепления к конструкции транспортного средства, даваемых водителем в</w:t>
      </w:r>
      <w:r w:rsidR="00746536">
        <w:rPr>
          <w:color w:val="000000"/>
          <w:sz w:val="21"/>
          <w:szCs w:val="21"/>
        </w:rPr>
        <w:t xml:space="preserve"> целях обеспечения сохранности Т</w:t>
      </w:r>
      <w:r w:rsidRPr="00B2041D">
        <w:rPr>
          <w:color w:val="000000"/>
          <w:sz w:val="21"/>
          <w:szCs w:val="21"/>
        </w:rPr>
        <w:t>ранспортного средства и самого груза.</w:t>
      </w:r>
      <w:proofErr w:type="gramEnd"/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Обеспечить таможенную очистку и таможенные процедуры.</w:t>
      </w:r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Обеспечить, в случае перевозки ценного груза,</w:t>
      </w:r>
      <w:r w:rsidR="00746536">
        <w:rPr>
          <w:sz w:val="21"/>
          <w:szCs w:val="21"/>
        </w:rPr>
        <w:t xml:space="preserve"> страхование и охрану груза,</w:t>
      </w:r>
      <w:r w:rsidRPr="00B2041D">
        <w:rPr>
          <w:sz w:val="21"/>
          <w:szCs w:val="21"/>
        </w:rPr>
        <w:t xml:space="preserve"> подвижного состава.</w:t>
      </w:r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Нести ответственность за достоверность сведений о грузе, перевози</w:t>
      </w:r>
      <w:r w:rsidR="00746536">
        <w:rPr>
          <w:sz w:val="21"/>
          <w:szCs w:val="21"/>
        </w:rPr>
        <w:t>мом Исполнителем по настоящему Д</w:t>
      </w:r>
      <w:r w:rsidRPr="00B2041D">
        <w:rPr>
          <w:sz w:val="21"/>
          <w:szCs w:val="21"/>
        </w:rPr>
        <w:t>оговору, всех документов на этот груз, точного адреса доставки грузов</w:t>
      </w:r>
      <w:r w:rsidR="009B5C25">
        <w:rPr>
          <w:sz w:val="21"/>
          <w:szCs w:val="21"/>
        </w:rPr>
        <w:t>, данных грузополучателя</w:t>
      </w:r>
      <w:r w:rsidRPr="00B2041D">
        <w:rPr>
          <w:sz w:val="21"/>
          <w:szCs w:val="21"/>
        </w:rPr>
        <w:t>.</w:t>
      </w:r>
    </w:p>
    <w:p w:rsidR="009D034B" w:rsidRPr="00B2041D" w:rsidRDefault="009D034B" w:rsidP="007F1A49">
      <w:pPr>
        <w:numPr>
          <w:ilvl w:val="2"/>
          <w:numId w:val="2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Производить оплату таможенных сборов и расходов. Возместить понесенные Исполнителем в процессе перевозки непредвиденные расходы, возникшие по вине Заказчика.</w:t>
      </w:r>
    </w:p>
    <w:p w:rsidR="000A177C" w:rsidRPr="00B2041D" w:rsidRDefault="000A177C" w:rsidP="007F1A49">
      <w:pPr>
        <w:tabs>
          <w:tab w:val="left" w:pos="3836"/>
        </w:tabs>
        <w:jc w:val="both"/>
        <w:rPr>
          <w:sz w:val="21"/>
          <w:szCs w:val="21"/>
        </w:rPr>
      </w:pPr>
    </w:p>
    <w:p w:rsidR="00DB49DE" w:rsidRPr="00BC446B" w:rsidRDefault="009D034B" w:rsidP="00DB49DE">
      <w:pPr>
        <w:pStyle w:val="ad"/>
        <w:numPr>
          <w:ilvl w:val="0"/>
          <w:numId w:val="11"/>
        </w:numPr>
        <w:jc w:val="center"/>
        <w:rPr>
          <w:b/>
          <w:sz w:val="21"/>
          <w:szCs w:val="21"/>
        </w:rPr>
      </w:pPr>
      <w:r w:rsidRPr="00BC446B">
        <w:rPr>
          <w:b/>
          <w:sz w:val="21"/>
          <w:szCs w:val="21"/>
        </w:rPr>
        <w:t>Порядок расчетов</w:t>
      </w:r>
    </w:p>
    <w:p w:rsidR="00AC27B3" w:rsidRDefault="009D034B" w:rsidP="007F1A49">
      <w:pPr>
        <w:numPr>
          <w:ilvl w:val="1"/>
          <w:numId w:val="11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AC27B3">
        <w:rPr>
          <w:sz w:val="21"/>
          <w:szCs w:val="21"/>
        </w:rPr>
        <w:t xml:space="preserve">Стоимость перевозки груза, выполняемых услуг и работ, а также </w:t>
      </w:r>
      <w:r w:rsidR="009B5C25">
        <w:rPr>
          <w:sz w:val="21"/>
          <w:szCs w:val="21"/>
        </w:rPr>
        <w:t xml:space="preserve">сроки и условия </w:t>
      </w:r>
      <w:r w:rsidRPr="00AC27B3">
        <w:rPr>
          <w:sz w:val="21"/>
          <w:szCs w:val="21"/>
        </w:rPr>
        <w:t>оплаты согласовыв</w:t>
      </w:r>
      <w:r w:rsidR="009B5C25">
        <w:rPr>
          <w:sz w:val="21"/>
          <w:szCs w:val="21"/>
        </w:rPr>
        <w:t>аются сторонами и отражаются в З</w:t>
      </w:r>
      <w:r w:rsidRPr="00AC27B3">
        <w:rPr>
          <w:sz w:val="21"/>
          <w:szCs w:val="21"/>
        </w:rPr>
        <w:t xml:space="preserve">аявке на данную перевозку, подписанной сторонами. </w:t>
      </w:r>
    </w:p>
    <w:p w:rsidR="00EF783A" w:rsidRPr="00AC27B3" w:rsidRDefault="00EF783A" w:rsidP="007F1A49">
      <w:pPr>
        <w:numPr>
          <w:ilvl w:val="1"/>
          <w:numId w:val="11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AC27B3">
        <w:rPr>
          <w:sz w:val="21"/>
          <w:szCs w:val="21"/>
        </w:rPr>
        <w:t xml:space="preserve">По завершении поставки, все товаросопроводительные документы должны быть незамедлительно возвращены Заказчику, и в любом случае не позже передачи счета-фактуры за оказанные Услуги. </w:t>
      </w:r>
    </w:p>
    <w:p w:rsidR="009D034B" w:rsidRPr="00B2041D" w:rsidRDefault="009D034B" w:rsidP="007F1A49">
      <w:pPr>
        <w:numPr>
          <w:ilvl w:val="1"/>
          <w:numId w:val="11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Заказчик дополнительно возмещает Исполнителю расходы </w:t>
      </w:r>
      <w:proofErr w:type="gramStart"/>
      <w:r w:rsidRPr="00B2041D">
        <w:rPr>
          <w:sz w:val="21"/>
          <w:szCs w:val="21"/>
        </w:rPr>
        <w:t>согласно раздел</w:t>
      </w:r>
      <w:r w:rsidR="00EF783A" w:rsidRPr="00B2041D">
        <w:rPr>
          <w:sz w:val="21"/>
          <w:szCs w:val="21"/>
        </w:rPr>
        <w:t>а</w:t>
      </w:r>
      <w:proofErr w:type="gramEnd"/>
      <w:r w:rsidRPr="00B2041D">
        <w:rPr>
          <w:sz w:val="21"/>
          <w:szCs w:val="21"/>
        </w:rPr>
        <w:t xml:space="preserve"> 4.</w:t>
      </w:r>
    </w:p>
    <w:p w:rsidR="000A177C" w:rsidRDefault="000A177C" w:rsidP="007F1A49">
      <w:pPr>
        <w:tabs>
          <w:tab w:val="left" w:pos="3836"/>
        </w:tabs>
        <w:jc w:val="both"/>
        <w:rPr>
          <w:sz w:val="21"/>
          <w:szCs w:val="21"/>
        </w:rPr>
      </w:pPr>
    </w:p>
    <w:p w:rsidR="00C34A3B" w:rsidRPr="00B2041D" w:rsidRDefault="00C34A3B" w:rsidP="007F1A49">
      <w:pPr>
        <w:tabs>
          <w:tab w:val="left" w:pos="3836"/>
        </w:tabs>
        <w:jc w:val="both"/>
        <w:rPr>
          <w:sz w:val="21"/>
          <w:szCs w:val="21"/>
        </w:rPr>
      </w:pPr>
    </w:p>
    <w:p w:rsidR="00DB49DE" w:rsidRPr="00BC446B" w:rsidRDefault="009D034B" w:rsidP="00DB49DE">
      <w:pPr>
        <w:pStyle w:val="ad"/>
        <w:numPr>
          <w:ilvl w:val="0"/>
          <w:numId w:val="13"/>
        </w:numPr>
        <w:tabs>
          <w:tab w:val="left" w:pos="3836"/>
        </w:tabs>
        <w:jc w:val="center"/>
        <w:rPr>
          <w:b/>
          <w:sz w:val="21"/>
          <w:szCs w:val="21"/>
        </w:rPr>
      </w:pPr>
      <w:r w:rsidRPr="00BC446B">
        <w:rPr>
          <w:b/>
          <w:sz w:val="21"/>
          <w:szCs w:val="21"/>
        </w:rPr>
        <w:t>Ответственности сторон</w:t>
      </w:r>
    </w:p>
    <w:p w:rsidR="009D034B" w:rsidRPr="00B2041D" w:rsidRDefault="009D034B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Стороны несут ответственность за неисполнение или ненадлежащее исполнение своих обязанностей </w:t>
      </w:r>
      <w:proofErr w:type="gramStart"/>
      <w:r w:rsidRPr="00B2041D">
        <w:rPr>
          <w:sz w:val="21"/>
          <w:szCs w:val="21"/>
        </w:rPr>
        <w:t>согласно</w:t>
      </w:r>
      <w:proofErr w:type="gramEnd"/>
      <w:r w:rsidRPr="00B2041D">
        <w:rPr>
          <w:sz w:val="21"/>
          <w:szCs w:val="21"/>
        </w:rPr>
        <w:t xml:space="preserve"> гражданского за</w:t>
      </w:r>
      <w:r w:rsidR="009B5C25">
        <w:rPr>
          <w:sz w:val="21"/>
          <w:szCs w:val="21"/>
        </w:rPr>
        <w:t>конодательства РК и настоящего Д</w:t>
      </w:r>
      <w:r w:rsidRPr="00B2041D">
        <w:rPr>
          <w:sz w:val="21"/>
          <w:szCs w:val="21"/>
        </w:rPr>
        <w:t>оговора.</w:t>
      </w:r>
    </w:p>
    <w:p w:rsidR="009D034B" w:rsidRPr="00B2041D" w:rsidRDefault="009D034B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Каждая сторона должна исполнять обязательства надлежащим образом, оказывая всевозможное содействие другой стороне.</w:t>
      </w:r>
    </w:p>
    <w:p w:rsidR="009D034B" w:rsidRPr="00B2041D" w:rsidRDefault="009D034B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proofErr w:type="gramStart"/>
      <w:r w:rsidRPr="00B2041D">
        <w:rPr>
          <w:sz w:val="21"/>
          <w:szCs w:val="21"/>
        </w:rPr>
        <w:t>Сторона, имущественные интересы, которой нарушены в результате неисполнения или ненадлежащего исполне</w:t>
      </w:r>
      <w:r w:rsidR="009B5C25">
        <w:rPr>
          <w:sz w:val="21"/>
          <w:szCs w:val="21"/>
        </w:rPr>
        <w:t>ния обязательств по настоящему Д</w:t>
      </w:r>
      <w:r w:rsidRPr="00B2041D">
        <w:rPr>
          <w:sz w:val="21"/>
          <w:szCs w:val="21"/>
        </w:rPr>
        <w:t>оговору по вине другой стороны, вправе требовать полного возмещения причиненных убытков, по</w:t>
      </w:r>
      <w:r w:rsidR="008913FF">
        <w:rPr>
          <w:sz w:val="21"/>
          <w:szCs w:val="21"/>
        </w:rPr>
        <w:t>д</w:t>
      </w:r>
      <w:r w:rsidRPr="00B2041D">
        <w:rPr>
          <w:sz w:val="21"/>
          <w:szCs w:val="21"/>
        </w:rPr>
        <w:t xml:space="preserve"> которыми понимаются расходы, которые сторона, чье право нарушено, произвела или произведет для восстановления своих прав и интересов: утрата, порча или повреждение имущества (реальный ущерб).</w:t>
      </w:r>
      <w:proofErr w:type="gramEnd"/>
    </w:p>
    <w:p w:rsidR="009D034B" w:rsidRPr="00B2041D" w:rsidRDefault="009D034B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Исполнитель несет ответственность за сохранность груза после принятия его к перевозке и до фактической его доставки до пункта назначения, указанного в заявке или до ближайшего СВХ, если не </w:t>
      </w:r>
      <w:r w:rsidRPr="00B2041D">
        <w:rPr>
          <w:sz w:val="21"/>
          <w:szCs w:val="21"/>
        </w:rPr>
        <w:lastRenderedPageBreak/>
        <w:t>докажет, что утрата, недостача или повреждение груза произошли вследствие обстоятельств, которые Исполнитель не мог предотвратить, и устранение которых от него не зависело.</w:t>
      </w:r>
    </w:p>
    <w:p w:rsidR="00D26F7A" w:rsidRPr="00B2041D" w:rsidRDefault="009D034B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Заказчик оплачивает Исполнителю штраф за простой </w:t>
      </w:r>
      <w:r w:rsidR="00D02682">
        <w:rPr>
          <w:sz w:val="21"/>
          <w:szCs w:val="21"/>
        </w:rPr>
        <w:t>вагонов</w:t>
      </w:r>
      <w:r w:rsidR="009B5C25">
        <w:rPr>
          <w:sz w:val="21"/>
          <w:szCs w:val="21"/>
        </w:rPr>
        <w:t xml:space="preserve"> под погрузкой или разгрузкой </w:t>
      </w:r>
      <w:r w:rsidR="00AA2671" w:rsidRPr="00B2041D">
        <w:rPr>
          <w:sz w:val="21"/>
          <w:szCs w:val="21"/>
        </w:rPr>
        <w:t xml:space="preserve">в размере </w:t>
      </w:r>
      <w:r w:rsidR="009B5C25">
        <w:rPr>
          <w:sz w:val="21"/>
          <w:szCs w:val="21"/>
        </w:rPr>
        <w:t>1%</w:t>
      </w:r>
      <w:r w:rsidR="00010052">
        <w:rPr>
          <w:sz w:val="21"/>
          <w:szCs w:val="21"/>
        </w:rPr>
        <w:t xml:space="preserve"> (</w:t>
      </w:r>
      <w:r w:rsidR="009B5C25">
        <w:rPr>
          <w:sz w:val="21"/>
          <w:szCs w:val="21"/>
        </w:rPr>
        <w:t>одного процента</w:t>
      </w:r>
      <w:r w:rsidR="00010052">
        <w:rPr>
          <w:sz w:val="21"/>
          <w:szCs w:val="21"/>
        </w:rPr>
        <w:t>)</w:t>
      </w:r>
      <w:r w:rsidR="009B5C25">
        <w:rPr>
          <w:sz w:val="21"/>
          <w:szCs w:val="21"/>
        </w:rPr>
        <w:t xml:space="preserve"> от общей стоимости перевозки</w:t>
      </w:r>
      <w:r w:rsidR="00C34A3B">
        <w:rPr>
          <w:sz w:val="21"/>
          <w:szCs w:val="21"/>
        </w:rPr>
        <w:t xml:space="preserve">, </w:t>
      </w:r>
      <w:r w:rsidR="002251D0" w:rsidRPr="00B2041D">
        <w:rPr>
          <w:sz w:val="21"/>
          <w:szCs w:val="21"/>
        </w:rPr>
        <w:t>за каждый день просрочки</w:t>
      </w:r>
      <w:r w:rsidR="00C34A3B">
        <w:rPr>
          <w:sz w:val="21"/>
          <w:szCs w:val="21"/>
        </w:rPr>
        <w:t>,</w:t>
      </w:r>
      <w:r w:rsidR="002251D0" w:rsidRPr="00B2041D">
        <w:rPr>
          <w:sz w:val="21"/>
          <w:szCs w:val="21"/>
        </w:rPr>
        <w:t xml:space="preserve"> но</w:t>
      </w:r>
      <w:r w:rsidR="00E573AB" w:rsidRPr="00B2041D">
        <w:rPr>
          <w:sz w:val="21"/>
          <w:szCs w:val="21"/>
        </w:rPr>
        <w:t xml:space="preserve"> не более 1</w:t>
      </w:r>
      <w:r w:rsidR="002251D0" w:rsidRPr="00B2041D">
        <w:rPr>
          <w:sz w:val="21"/>
          <w:szCs w:val="21"/>
        </w:rPr>
        <w:t>0 % от общей стоимости фрахта</w:t>
      </w:r>
      <w:r w:rsidR="00D26F7A" w:rsidRPr="00B2041D">
        <w:rPr>
          <w:sz w:val="21"/>
          <w:szCs w:val="21"/>
        </w:rPr>
        <w:t>.</w:t>
      </w:r>
    </w:p>
    <w:p w:rsidR="00D26F7A" w:rsidRDefault="00D26F7A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proofErr w:type="gramStart"/>
      <w:r w:rsidRPr="00B2041D">
        <w:rPr>
          <w:sz w:val="21"/>
          <w:szCs w:val="21"/>
        </w:rPr>
        <w:t>В связи с тем, что факт простоя,  возникающий в пути следования, либо при загрузке или разгрузке товара, органы, где произошел простой, не обязаны подтверждать какими-либо документами и, практически, никогда этого</w:t>
      </w:r>
      <w:r w:rsidR="009B5C25">
        <w:rPr>
          <w:sz w:val="21"/>
          <w:szCs w:val="21"/>
        </w:rPr>
        <w:t xml:space="preserve"> не делают, стороны настоящего Д</w:t>
      </w:r>
      <w:r w:rsidRPr="00B2041D">
        <w:rPr>
          <w:sz w:val="21"/>
          <w:szCs w:val="21"/>
        </w:rPr>
        <w:t>оговора обуславливают то, что факт простоя устанавливается Исполнителем, который обязан при возникновении простоя сообщить об этом Заказчику не позднее трех дней по факсу, электронной почте и</w:t>
      </w:r>
      <w:proofErr w:type="gramEnd"/>
      <w:r w:rsidRPr="00B2041D">
        <w:rPr>
          <w:sz w:val="21"/>
          <w:szCs w:val="21"/>
        </w:rPr>
        <w:t xml:space="preserve"> иным способом с указанием </w:t>
      </w:r>
      <w:r w:rsidR="009B5C25">
        <w:rPr>
          <w:sz w:val="21"/>
          <w:szCs w:val="21"/>
        </w:rPr>
        <w:t>данных Транспортного средства</w:t>
      </w:r>
      <w:r w:rsidRPr="00B2041D">
        <w:rPr>
          <w:sz w:val="21"/>
          <w:szCs w:val="21"/>
        </w:rPr>
        <w:t>, даты и точного времени начала простоя и его причин. Своевременно сообщенный Заказчику факт простоя Исполнителем с соблюдением условий настоящего пункта, стороны признают бесспорным доказательством произошедшего факта простоя.</w:t>
      </w:r>
    </w:p>
    <w:p w:rsidR="009B5C25" w:rsidRPr="009B5C25" w:rsidRDefault="009B5C25" w:rsidP="009B5C25">
      <w:pPr>
        <w:pStyle w:val="ad"/>
        <w:numPr>
          <w:ilvl w:val="1"/>
          <w:numId w:val="1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1"/>
          <w:szCs w:val="21"/>
        </w:rPr>
      </w:pPr>
      <w:r w:rsidRPr="009B5C25">
        <w:rPr>
          <w:sz w:val="21"/>
          <w:szCs w:val="21"/>
        </w:rPr>
        <w:t xml:space="preserve">В случае прибытия </w:t>
      </w:r>
      <w:r>
        <w:rPr>
          <w:sz w:val="21"/>
          <w:szCs w:val="21"/>
        </w:rPr>
        <w:t>Транспортного средства</w:t>
      </w:r>
      <w:r w:rsidRPr="009B5C25">
        <w:rPr>
          <w:sz w:val="21"/>
          <w:szCs w:val="21"/>
        </w:rPr>
        <w:t xml:space="preserve"> в пункт назначения в выходные или праздничные дни, тогда когда </w:t>
      </w:r>
      <w:r>
        <w:rPr>
          <w:sz w:val="21"/>
          <w:szCs w:val="21"/>
        </w:rPr>
        <w:t>грузополучатель</w:t>
      </w:r>
      <w:r w:rsidRPr="009B5C25">
        <w:rPr>
          <w:sz w:val="21"/>
          <w:szCs w:val="21"/>
        </w:rPr>
        <w:t xml:space="preserve"> не может принять товар, прибывший груз складируется на складе Исполнителя, а Заказчик обязуется произвести оплату за хранение груза за фактическое его нахождение на складах Исполнителя с предварительным согласием Заказчика. В этом случае доставка груза Исполнителем осуществляется только до склада, со склада Исполнителя Заказчик производит вывоз груза своими силами и за свой счет, либо Исполнитель предоставляет Заказчику услуги доставки за дополнительную плату.</w:t>
      </w:r>
    </w:p>
    <w:p w:rsidR="000B4350" w:rsidRPr="00AB0FEB" w:rsidRDefault="000B4350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 поручению и за счет Заказчика, Исполнитель может организовать страхование груза. </w:t>
      </w:r>
    </w:p>
    <w:p w:rsidR="00AB0FEB" w:rsidRPr="00B2041D" w:rsidRDefault="00AB0FEB" w:rsidP="007F1A49">
      <w:pPr>
        <w:numPr>
          <w:ilvl w:val="1"/>
          <w:numId w:val="13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 случае отказа от перевозки одной из сторон менее чем за 48 часов, взымается штраф в размере 10 % от общей стоимости перевозки.</w:t>
      </w:r>
    </w:p>
    <w:p w:rsidR="000A177C" w:rsidRPr="00B2041D" w:rsidRDefault="000A177C" w:rsidP="007F1A49">
      <w:pPr>
        <w:tabs>
          <w:tab w:val="left" w:pos="3836"/>
        </w:tabs>
        <w:jc w:val="both"/>
        <w:rPr>
          <w:b/>
          <w:sz w:val="21"/>
          <w:szCs w:val="21"/>
        </w:rPr>
      </w:pPr>
    </w:p>
    <w:p w:rsidR="00DB49DE" w:rsidRPr="00BC446B" w:rsidRDefault="00D26F7A" w:rsidP="00DB49DE">
      <w:pPr>
        <w:pStyle w:val="ad"/>
        <w:numPr>
          <w:ilvl w:val="0"/>
          <w:numId w:val="3"/>
        </w:numPr>
        <w:tabs>
          <w:tab w:val="left" w:pos="3836"/>
        </w:tabs>
        <w:jc w:val="center"/>
        <w:rPr>
          <w:b/>
          <w:sz w:val="21"/>
          <w:szCs w:val="21"/>
        </w:rPr>
      </w:pPr>
      <w:r w:rsidRPr="00BC446B">
        <w:rPr>
          <w:b/>
          <w:sz w:val="21"/>
          <w:szCs w:val="21"/>
        </w:rPr>
        <w:t>Форс-мажор</w:t>
      </w:r>
    </w:p>
    <w:p w:rsidR="00D26F7A" w:rsidRPr="00B2041D" w:rsidRDefault="00D26F7A" w:rsidP="007F1A49">
      <w:pPr>
        <w:numPr>
          <w:ilvl w:val="1"/>
          <w:numId w:val="3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proofErr w:type="gramStart"/>
      <w:r w:rsidRPr="00B2041D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в случае возникновения чрезвычайных обстоятельств, а именно – военных действий, стихийных бедствий, забастовок, массовых беспорядков, погодных условий, запретных или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настоящему договору.</w:t>
      </w:r>
      <w:proofErr w:type="gramEnd"/>
      <w:r w:rsidRPr="00B2041D">
        <w:rPr>
          <w:sz w:val="21"/>
          <w:szCs w:val="21"/>
        </w:rPr>
        <w:t xml:space="preserve"> Срок исполнения обязатель</w:t>
      </w:r>
      <w:proofErr w:type="gramStart"/>
      <w:r w:rsidRPr="00B2041D">
        <w:rPr>
          <w:sz w:val="21"/>
          <w:szCs w:val="21"/>
        </w:rPr>
        <w:t>ств пр</w:t>
      </w:r>
      <w:proofErr w:type="gramEnd"/>
      <w:r w:rsidRPr="00B2041D">
        <w:rPr>
          <w:sz w:val="21"/>
          <w:szCs w:val="21"/>
        </w:rPr>
        <w:t>одлевается на время действия обязательств.</w:t>
      </w:r>
    </w:p>
    <w:p w:rsidR="00D26F7A" w:rsidRPr="00B2041D" w:rsidRDefault="00D26F7A" w:rsidP="007F1A49">
      <w:pPr>
        <w:numPr>
          <w:ilvl w:val="1"/>
          <w:numId w:val="3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proofErr w:type="gramStart"/>
      <w:r w:rsidRPr="00B2041D">
        <w:rPr>
          <w:sz w:val="21"/>
          <w:szCs w:val="21"/>
        </w:rPr>
        <w:t>Не уведомление или несвоевременное извещение о наступивших чрезвычайных обстоятельствах лишает соответствующую сторону права ссылаться на какое-нибудь из них в качестве основания, освобождающего ее от ответственности за неисполнение договорных обязательств.</w:t>
      </w:r>
      <w:proofErr w:type="gramEnd"/>
    </w:p>
    <w:p w:rsidR="00F66872" w:rsidRPr="00C52171" w:rsidRDefault="00D26F7A" w:rsidP="00F66872">
      <w:pPr>
        <w:numPr>
          <w:ilvl w:val="1"/>
          <w:numId w:val="3"/>
        </w:numPr>
        <w:tabs>
          <w:tab w:val="left" w:pos="3836"/>
        </w:tabs>
        <w:ind w:left="0" w:firstLine="0"/>
        <w:jc w:val="both"/>
        <w:rPr>
          <w:sz w:val="21"/>
          <w:szCs w:val="21"/>
        </w:rPr>
      </w:pPr>
      <w:r w:rsidRPr="00C52171">
        <w:rPr>
          <w:sz w:val="21"/>
          <w:szCs w:val="21"/>
        </w:rPr>
        <w:t>Если чрезвычайное  обстоятельство продолжает действовать в течение 30 суток, любая из сторон право аннулировать договор полностью или частично, сообщив о принятом решении другой стороне. В этом случае ни одна из сторон не обязана возмещать убытки.</w:t>
      </w:r>
    </w:p>
    <w:p w:rsidR="00F66872" w:rsidRPr="00700F15" w:rsidRDefault="00F66872" w:rsidP="00F66872">
      <w:pPr>
        <w:tabs>
          <w:tab w:val="left" w:pos="3836"/>
        </w:tabs>
        <w:jc w:val="both"/>
        <w:rPr>
          <w:sz w:val="21"/>
          <w:szCs w:val="21"/>
        </w:rPr>
      </w:pPr>
    </w:p>
    <w:p w:rsidR="00DB49DE" w:rsidRPr="00BC446B" w:rsidRDefault="00D26F7A" w:rsidP="00EA12F5">
      <w:pPr>
        <w:pStyle w:val="ad"/>
        <w:numPr>
          <w:ilvl w:val="0"/>
          <w:numId w:val="14"/>
        </w:numPr>
        <w:tabs>
          <w:tab w:val="left" w:pos="3836"/>
        </w:tabs>
        <w:jc w:val="center"/>
        <w:rPr>
          <w:b/>
          <w:sz w:val="21"/>
          <w:szCs w:val="21"/>
        </w:rPr>
      </w:pPr>
      <w:r w:rsidRPr="00BC446B">
        <w:rPr>
          <w:b/>
          <w:sz w:val="21"/>
          <w:szCs w:val="21"/>
        </w:rPr>
        <w:t>Порядок рассмотрения споров</w:t>
      </w:r>
    </w:p>
    <w:p w:rsidR="00D26F7A" w:rsidRPr="00C52171" w:rsidRDefault="00D26F7A" w:rsidP="007F1A49">
      <w:pPr>
        <w:numPr>
          <w:ilvl w:val="1"/>
          <w:numId w:val="14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C52171">
        <w:rPr>
          <w:sz w:val="21"/>
          <w:szCs w:val="21"/>
        </w:rPr>
        <w:t>Споры и разногласия, в</w:t>
      </w:r>
      <w:r w:rsidR="00A22BFE">
        <w:rPr>
          <w:sz w:val="21"/>
          <w:szCs w:val="21"/>
        </w:rPr>
        <w:t>озникшие в процессе настоящего Д</w:t>
      </w:r>
      <w:r w:rsidRPr="00C52171">
        <w:rPr>
          <w:sz w:val="21"/>
          <w:szCs w:val="21"/>
        </w:rPr>
        <w:t>оговора и/или связанные с ним, стороны будут стремиться урегулировать путем переговоров.</w:t>
      </w:r>
      <w:r w:rsidR="007016C1" w:rsidRPr="00C52171">
        <w:rPr>
          <w:sz w:val="21"/>
          <w:szCs w:val="21"/>
        </w:rPr>
        <w:tab/>
      </w:r>
    </w:p>
    <w:p w:rsidR="00D26F7A" w:rsidRPr="00B2041D" w:rsidRDefault="00D26F7A" w:rsidP="007F1A49">
      <w:pPr>
        <w:numPr>
          <w:ilvl w:val="1"/>
          <w:numId w:val="14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Если согласие не будет достигнуто, то спор подлежит рассмотрению в суде, согласно нормам международного права вкупе с законодательством Республики Казахстан по месту подписания и составления Договора на перевозку грузов автомобильным транспортом.</w:t>
      </w:r>
    </w:p>
    <w:p w:rsidR="000A177C" w:rsidRPr="00B2041D" w:rsidRDefault="000A177C" w:rsidP="007F1A49">
      <w:pPr>
        <w:tabs>
          <w:tab w:val="left" w:pos="3836"/>
        </w:tabs>
        <w:jc w:val="both"/>
        <w:rPr>
          <w:sz w:val="21"/>
          <w:szCs w:val="21"/>
        </w:rPr>
      </w:pPr>
    </w:p>
    <w:p w:rsidR="00DB49DE" w:rsidRPr="00BC446B" w:rsidRDefault="00D26F7A" w:rsidP="00DB49DE">
      <w:pPr>
        <w:pStyle w:val="ad"/>
        <w:numPr>
          <w:ilvl w:val="0"/>
          <w:numId w:val="15"/>
        </w:numPr>
        <w:tabs>
          <w:tab w:val="left" w:pos="3836"/>
        </w:tabs>
        <w:jc w:val="center"/>
        <w:rPr>
          <w:b/>
          <w:sz w:val="21"/>
          <w:szCs w:val="21"/>
        </w:rPr>
      </w:pPr>
      <w:r w:rsidRPr="00BC446B">
        <w:rPr>
          <w:b/>
          <w:sz w:val="21"/>
          <w:szCs w:val="21"/>
        </w:rPr>
        <w:t>Прочие условия</w:t>
      </w:r>
    </w:p>
    <w:p w:rsidR="00D26F7A" w:rsidRPr="00B2041D" w:rsidRDefault="00D26F7A" w:rsidP="007F1A49">
      <w:pPr>
        <w:numPr>
          <w:ilvl w:val="1"/>
          <w:numId w:val="15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Исполнитель вправе отказаться от подачи </w:t>
      </w:r>
      <w:r w:rsidR="00A22BFE">
        <w:rPr>
          <w:sz w:val="21"/>
          <w:szCs w:val="21"/>
        </w:rPr>
        <w:t>Транспортного средства</w:t>
      </w:r>
      <w:r w:rsidRPr="00B2041D">
        <w:rPr>
          <w:sz w:val="21"/>
          <w:szCs w:val="21"/>
        </w:rPr>
        <w:t xml:space="preserve"> под погрузку, если:</w:t>
      </w:r>
    </w:p>
    <w:p w:rsidR="00D26F7A" w:rsidRPr="00B2041D" w:rsidRDefault="00AE350E" w:rsidP="007F1A49">
      <w:pPr>
        <w:tabs>
          <w:tab w:val="left" w:pos="3836"/>
        </w:tabs>
        <w:jc w:val="both"/>
        <w:rPr>
          <w:sz w:val="21"/>
          <w:szCs w:val="21"/>
        </w:rPr>
      </w:pPr>
      <w:r w:rsidRPr="00B2041D">
        <w:rPr>
          <w:sz w:val="21"/>
          <w:szCs w:val="21"/>
        </w:rPr>
        <w:t>а</w:t>
      </w:r>
      <w:r w:rsidR="00D26F7A" w:rsidRPr="00B2041D">
        <w:rPr>
          <w:sz w:val="21"/>
          <w:szCs w:val="21"/>
        </w:rPr>
        <w:t>) груз предъявлен Заказчиком (отправителем) в ненадлежащей таре или упаковке;</w:t>
      </w:r>
    </w:p>
    <w:p w:rsidR="00D26F7A" w:rsidRPr="00B2041D" w:rsidRDefault="00AE350E" w:rsidP="007F1A49">
      <w:pPr>
        <w:tabs>
          <w:tab w:val="left" w:pos="3836"/>
        </w:tabs>
        <w:jc w:val="both"/>
        <w:rPr>
          <w:sz w:val="21"/>
          <w:szCs w:val="21"/>
        </w:rPr>
      </w:pPr>
      <w:r w:rsidRPr="00B2041D">
        <w:rPr>
          <w:sz w:val="21"/>
          <w:szCs w:val="21"/>
        </w:rPr>
        <w:t>б</w:t>
      </w:r>
      <w:r w:rsidR="00D26F7A" w:rsidRPr="00B2041D">
        <w:rPr>
          <w:sz w:val="21"/>
          <w:szCs w:val="21"/>
        </w:rPr>
        <w:t>) груз не предусмотрен транспортной заявкой;</w:t>
      </w:r>
    </w:p>
    <w:p w:rsidR="00D26F7A" w:rsidRPr="00B2041D" w:rsidRDefault="00D26F7A" w:rsidP="007F1A49">
      <w:pPr>
        <w:numPr>
          <w:ilvl w:val="1"/>
          <w:numId w:val="15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 xml:space="preserve">Исполнитель не несет ответственность за не сохранность груза, если груз прибыл в место назначения в исправном </w:t>
      </w:r>
      <w:r w:rsidR="00A22BFE">
        <w:rPr>
          <w:sz w:val="21"/>
          <w:szCs w:val="21"/>
        </w:rPr>
        <w:t>Транспортном средстве</w:t>
      </w:r>
      <w:r w:rsidRPr="00B2041D">
        <w:rPr>
          <w:sz w:val="21"/>
          <w:szCs w:val="21"/>
        </w:rPr>
        <w:t>, с исправными пломбами отправителя, а также, если перевозка груза сопровождается лицом от Заказчика или экспедитором, а также после проведения таможенных процедур в стране грузополучателя.</w:t>
      </w:r>
    </w:p>
    <w:p w:rsidR="00D26F7A" w:rsidRPr="00B2041D" w:rsidRDefault="00D26F7A" w:rsidP="007F1A49">
      <w:pPr>
        <w:numPr>
          <w:ilvl w:val="1"/>
          <w:numId w:val="15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Исполнитель освобождается от ответственности за несвоевременную доставку груза в пункт назначения, если в пути следования произошло дорожно-транспортное происшествие</w:t>
      </w:r>
      <w:r w:rsidR="0059275C">
        <w:rPr>
          <w:sz w:val="21"/>
          <w:szCs w:val="21"/>
        </w:rPr>
        <w:t>, тяжелые погодные условия (снегопады, метели, туманы и др.),</w:t>
      </w:r>
      <w:r w:rsidRPr="00B2041D">
        <w:rPr>
          <w:sz w:val="21"/>
          <w:szCs w:val="21"/>
        </w:rPr>
        <w:t xml:space="preserve"> и другие непредвиденные обстоятельства не по его вине.</w:t>
      </w:r>
    </w:p>
    <w:p w:rsidR="00D26F7A" w:rsidRPr="00B2041D" w:rsidRDefault="00D26F7A" w:rsidP="007F1A49">
      <w:pPr>
        <w:numPr>
          <w:ilvl w:val="1"/>
          <w:numId w:val="15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Все измен</w:t>
      </w:r>
      <w:r w:rsidR="00A22BFE">
        <w:rPr>
          <w:sz w:val="21"/>
          <w:szCs w:val="21"/>
        </w:rPr>
        <w:t>ения и дополнения к настоящему Д</w:t>
      </w:r>
      <w:r w:rsidRPr="00B2041D">
        <w:rPr>
          <w:sz w:val="21"/>
          <w:szCs w:val="21"/>
        </w:rPr>
        <w:t>оговору действительны лишь в том случае, если они совершены в письменной форме и подписаны уполномоченными лицами.</w:t>
      </w:r>
    </w:p>
    <w:p w:rsidR="00D26F7A" w:rsidRPr="00B2041D" w:rsidRDefault="00D26F7A" w:rsidP="007F1A49">
      <w:pPr>
        <w:numPr>
          <w:ilvl w:val="1"/>
          <w:numId w:val="15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В случаях, не предусмотренных нас</w:t>
      </w:r>
      <w:r w:rsidR="00A22BFE">
        <w:rPr>
          <w:sz w:val="21"/>
          <w:szCs w:val="21"/>
        </w:rPr>
        <w:t>тоящим Д</w:t>
      </w:r>
      <w:r w:rsidRPr="00B2041D">
        <w:rPr>
          <w:sz w:val="21"/>
          <w:szCs w:val="21"/>
        </w:rPr>
        <w:t>оговором, стороны будут руководствоваться действующим Законодательством РК, имеющим приоритетное право на территории РК.</w:t>
      </w:r>
    </w:p>
    <w:p w:rsidR="000A177C" w:rsidRPr="00B2041D" w:rsidRDefault="000A177C" w:rsidP="007F1A49">
      <w:pPr>
        <w:tabs>
          <w:tab w:val="left" w:pos="3836"/>
        </w:tabs>
        <w:jc w:val="both"/>
        <w:rPr>
          <w:sz w:val="21"/>
          <w:szCs w:val="21"/>
        </w:rPr>
      </w:pPr>
    </w:p>
    <w:p w:rsidR="004D7425" w:rsidRPr="00BC446B" w:rsidRDefault="00D26F7A" w:rsidP="002205A3">
      <w:pPr>
        <w:pStyle w:val="ad"/>
        <w:numPr>
          <w:ilvl w:val="0"/>
          <w:numId w:val="16"/>
        </w:numPr>
        <w:tabs>
          <w:tab w:val="left" w:pos="3836"/>
        </w:tabs>
        <w:jc w:val="center"/>
        <w:rPr>
          <w:b/>
          <w:sz w:val="21"/>
          <w:szCs w:val="21"/>
        </w:rPr>
      </w:pPr>
      <w:r w:rsidRPr="00BC446B">
        <w:rPr>
          <w:b/>
          <w:sz w:val="21"/>
          <w:szCs w:val="21"/>
        </w:rPr>
        <w:t>Срок действия договора</w:t>
      </w:r>
    </w:p>
    <w:p w:rsidR="00D26F7A" w:rsidRPr="00B2041D" w:rsidRDefault="00D26F7A" w:rsidP="007F1A49">
      <w:pPr>
        <w:numPr>
          <w:ilvl w:val="1"/>
          <w:numId w:val="16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Каждая из сторон име</w:t>
      </w:r>
      <w:r w:rsidR="00A22BFE">
        <w:rPr>
          <w:sz w:val="21"/>
          <w:szCs w:val="21"/>
        </w:rPr>
        <w:t>ет право расторгнуть настоящий Д</w:t>
      </w:r>
      <w:r w:rsidRPr="00B2041D">
        <w:rPr>
          <w:sz w:val="21"/>
          <w:szCs w:val="21"/>
        </w:rPr>
        <w:t xml:space="preserve">оговор  с предварительным письменным уведомлением об этом другой стороны за 30 дней до предполагаемой даты расторжения, при условии </w:t>
      </w:r>
      <w:r w:rsidRPr="00B2041D">
        <w:rPr>
          <w:sz w:val="21"/>
          <w:szCs w:val="21"/>
        </w:rPr>
        <w:lastRenderedPageBreak/>
        <w:t>отсутствия неурегулированных разногласий по вопросам, относящих</w:t>
      </w:r>
      <w:r w:rsidR="00A22BFE">
        <w:rPr>
          <w:sz w:val="21"/>
          <w:szCs w:val="21"/>
        </w:rPr>
        <w:t>ся к сфере действия настоящего Д</w:t>
      </w:r>
      <w:r w:rsidRPr="00B2041D">
        <w:rPr>
          <w:sz w:val="21"/>
          <w:szCs w:val="21"/>
        </w:rPr>
        <w:t>оговора.</w:t>
      </w:r>
      <w:r w:rsidR="00004551">
        <w:rPr>
          <w:sz w:val="21"/>
          <w:szCs w:val="21"/>
        </w:rPr>
        <w:t xml:space="preserve"> </w:t>
      </w:r>
      <w:r w:rsidR="00A22BFE">
        <w:rPr>
          <w:sz w:val="21"/>
          <w:szCs w:val="21"/>
        </w:rPr>
        <w:t>Настоящий Д</w:t>
      </w:r>
      <w:r w:rsidRPr="00B2041D">
        <w:rPr>
          <w:sz w:val="21"/>
          <w:szCs w:val="21"/>
        </w:rPr>
        <w:t xml:space="preserve">оговор вступает в силу с момента подписания и действует до «31» </w:t>
      </w:r>
      <w:r w:rsidR="00EB1A74">
        <w:rPr>
          <w:sz w:val="21"/>
          <w:szCs w:val="21"/>
        </w:rPr>
        <w:t>декабря 201</w:t>
      </w:r>
      <w:r w:rsidR="00B45E45">
        <w:rPr>
          <w:sz w:val="21"/>
          <w:szCs w:val="21"/>
        </w:rPr>
        <w:t>5</w:t>
      </w:r>
      <w:r w:rsidR="00EB1A74" w:rsidRPr="00EB1A74">
        <w:rPr>
          <w:sz w:val="21"/>
          <w:szCs w:val="21"/>
        </w:rPr>
        <w:t xml:space="preserve"> </w:t>
      </w:r>
      <w:r w:rsidRPr="00004551">
        <w:rPr>
          <w:sz w:val="21"/>
          <w:szCs w:val="21"/>
        </w:rPr>
        <w:t>г.</w:t>
      </w:r>
    </w:p>
    <w:p w:rsidR="00D26F7A" w:rsidRPr="00B2041D" w:rsidRDefault="00D26F7A" w:rsidP="007F1A49">
      <w:pPr>
        <w:numPr>
          <w:ilvl w:val="1"/>
          <w:numId w:val="16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sz w:val="21"/>
          <w:szCs w:val="21"/>
        </w:rPr>
      </w:pPr>
      <w:r w:rsidRPr="00B2041D">
        <w:rPr>
          <w:sz w:val="21"/>
          <w:szCs w:val="21"/>
        </w:rPr>
        <w:t>По истечению установленного в п.</w:t>
      </w:r>
      <w:r w:rsidR="00D12535" w:rsidRPr="00B2041D">
        <w:rPr>
          <w:sz w:val="21"/>
          <w:szCs w:val="21"/>
        </w:rPr>
        <w:t xml:space="preserve"> </w:t>
      </w:r>
      <w:r w:rsidR="004D32EF">
        <w:rPr>
          <w:sz w:val="21"/>
          <w:szCs w:val="21"/>
        </w:rPr>
        <w:t>8.1</w:t>
      </w:r>
      <w:r w:rsidRPr="00B2041D">
        <w:rPr>
          <w:sz w:val="21"/>
          <w:szCs w:val="21"/>
        </w:rPr>
        <w:t>. срока, если ни одна из сторон не заявит в письменном виде о своем н</w:t>
      </w:r>
      <w:r w:rsidR="00A22BFE">
        <w:rPr>
          <w:sz w:val="21"/>
          <w:szCs w:val="21"/>
        </w:rPr>
        <w:t>амерении расторгнуть настоящий Д</w:t>
      </w:r>
      <w:r w:rsidRPr="00B2041D">
        <w:rPr>
          <w:sz w:val="21"/>
          <w:szCs w:val="21"/>
        </w:rPr>
        <w:t>оговор, он авто</w:t>
      </w:r>
      <w:r w:rsidR="00493851">
        <w:rPr>
          <w:sz w:val="21"/>
          <w:szCs w:val="21"/>
        </w:rPr>
        <w:t>матически пролонгируется на следующий</w:t>
      </w:r>
      <w:r w:rsidRPr="00B2041D">
        <w:rPr>
          <w:sz w:val="21"/>
          <w:szCs w:val="21"/>
        </w:rPr>
        <w:t xml:space="preserve"> год, на тех же условиях.</w:t>
      </w:r>
    </w:p>
    <w:p w:rsidR="00D26F7A" w:rsidRPr="006276CA" w:rsidRDefault="00A22BFE" w:rsidP="007F1A49">
      <w:pPr>
        <w:numPr>
          <w:ilvl w:val="1"/>
          <w:numId w:val="16"/>
        </w:numPr>
        <w:tabs>
          <w:tab w:val="clear" w:pos="360"/>
          <w:tab w:val="num" w:pos="567"/>
          <w:tab w:val="left" w:pos="3836"/>
        </w:tabs>
        <w:ind w:left="0" w:firstLine="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Настоящий Д</w:t>
      </w:r>
      <w:r w:rsidR="00D26F7A" w:rsidRPr="006276CA">
        <w:rPr>
          <w:color w:val="000000" w:themeColor="text1"/>
          <w:sz w:val="21"/>
          <w:szCs w:val="21"/>
        </w:rPr>
        <w:t xml:space="preserve">оговор составлен на </w:t>
      </w:r>
      <w:r w:rsidR="00EA4D7E">
        <w:rPr>
          <w:color w:val="000000" w:themeColor="text1"/>
          <w:sz w:val="21"/>
          <w:szCs w:val="21"/>
        </w:rPr>
        <w:t>пяти</w:t>
      </w:r>
      <w:r w:rsidR="00D26F7A" w:rsidRPr="006276CA">
        <w:rPr>
          <w:color w:val="000000" w:themeColor="text1"/>
          <w:sz w:val="21"/>
          <w:szCs w:val="21"/>
        </w:rPr>
        <w:t xml:space="preserve"> листах</w:t>
      </w:r>
      <w:r w:rsidR="00EA4D7E">
        <w:rPr>
          <w:color w:val="000000" w:themeColor="text1"/>
          <w:sz w:val="21"/>
          <w:szCs w:val="21"/>
        </w:rPr>
        <w:t>,</w:t>
      </w:r>
      <w:r w:rsidR="00D26F7A" w:rsidRPr="006276CA">
        <w:rPr>
          <w:color w:val="000000" w:themeColor="text1"/>
          <w:sz w:val="21"/>
          <w:szCs w:val="21"/>
        </w:rPr>
        <w:t xml:space="preserve"> в двух экземплярах. Все экземпляры составлены на русском языке и имеют одинаковую юридическую силу.</w:t>
      </w:r>
    </w:p>
    <w:p w:rsidR="00D26F7A" w:rsidRPr="00B2041D" w:rsidRDefault="00D26F7A" w:rsidP="007F1A49">
      <w:pPr>
        <w:tabs>
          <w:tab w:val="left" w:pos="3836"/>
        </w:tabs>
        <w:jc w:val="both"/>
        <w:rPr>
          <w:sz w:val="21"/>
          <w:szCs w:val="21"/>
        </w:rPr>
      </w:pPr>
    </w:p>
    <w:p w:rsidR="00726D36" w:rsidRDefault="00D26F7A" w:rsidP="00726D36">
      <w:pPr>
        <w:pStyle w:val="ad"/>
        <w:numPr>
          <w:ilvl w:val="0"/>
          <w:numId w:val="16"/>
        </w:numPr>
        <w:tabs>
          <w:tab w:val="left" w:pos="3836"/>
        </w:tabs>
        <w:jc w:val="center"/>
        <w:rPr>
          <w:b/>
          <w:sz w:val="21"/>
          <w:szCs w:val="21"/>
        </w:rPr>
      </w:pPr>
      <w:r w:rsidRPr="00726D36">
        <w:rPr>
          <w:b/>
          <w:sz w:val="21"/>
          <w:szCs w:val="21"/>
        </w:rPr>
        <w:t>Юридические адреса и реквизиты сторон</w:t>
      </w:r>
    </w:p>
    <w:p w:rsidR="00726D36" w:rsidRPr="00726D36" w:rsidRDefault="00726D36" w:rsidP="00726D36">
      <w:pPr>
        <w:pStyle w:val="ad"/>
        <w:tabs>
          <w:tab w:val="left" w:pos="3836"/>
        </w:tabs>
        <w:ind w:left="360"/>
        <w:rPr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4"/>
        <w:gridCol w:w="4947"/>
      </w:tblGrid>
      <w:tr w:rsidR="002A46D6" w:rsidRPr="00B2041D" w:rsidTr="00A10709">
        <w:trPr>
          <w:trHeight w:val="720"/>
        </w:trPr>
        <w:tc>
          <w:tcPr>
            <w:tcW w:w="4914" w:type="dxa"/>
          </w:tcPr>
          <w:p w:rsidR="002A46D6" w:rsidRDefault="002A46D6" w:rsidP="00E04D63">
            <w:pPr>
              <w:pStyle w:val="2"/>
              <w:tabs>
                <w:tab w:val="left" w:pos="3836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Исполнитель:</w:t>
            </w:r>
          </w:p>
          <w:p w:rsidR="006A43FC" w:rsidRDefault="006A43FC" w:rsidP="00E04D63">
            <w:pPr>
              <w:pStyle w:val="2"/>
              <w:tabs>
                <w:tab w:val="left" w:pos="3836"/>
              </w:tabs>
              <w:jc w:val="left"/>
              <w:rPr>
                <w:b w:val="0"/>
                <w:sz w:val="20"/>
              </w:rPr>
            </w:pPr>
          </w:p>
          <w:p w:rsidR="002A46D6" w:rsidRPr="00B2041D" w:rsidRDefault="006A43FC" w:rsidP="00E04D63">
            <w:pPr>
              <w:pStyle w:val="2"/>
              <w:tabs>
                <w:tab w:val="left" w:pos="3836"/>
              </w:tabs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947" w:type="dxa"/>
          </w:tcPr>
          <w:p w:rsidR="006A43FC" w:rsidRPr="00B2041D" w:rsidRDefault="006A43FC" w:rsidP="00726D36">
            <w:pPr>
              <w:tabs>
                <w:tab w:val="left" w:pos="3836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2A46D6" w:rsidRPr="00B2041D">
              <w:rPr>
                <w:b/>
                <w:sz w:val="21"/>
                <w:szCs w:val="21"/>
              </w:rPr>
              <w:t>Заказчик:</w:t>
            </w:r>
          </w:p>
        </w:tc>
      </w:tr>
      <w:tr w:rsidR="002A46D6" w:rsidRPr="00B2041D" w:rsidTr="00A10709">
        <w:trPr>
          <w:trHeight w:val="3802"/>
        </w:trPr>
        <w:tc>
          <w:tcPr>
            <w:tcW w:w="4914" w:type="dxa"/>
          </w:tcPr>
          <w:p w:rsidR="003A60EC" w:rsidRPr="00696E0E" w:rsidRDefault="003A60EC" w:rsidP="003A60EC">
            <w:pPr>
              <w:rPr>
                <w:b/>
                <w:sz w:val="22"/>
                <w:szCs w:val="22"/>
              </w:rPr>
            </w:pPr>
            <w:r w:rsidRPr="00696E0E">
              <w:rPr>
                <w:b/>
                <w:sz w:val="22"/>
                <w:szCs w:val="22"/>
              </w:rPr>
              <w:t>Товарищество с ограниченной ответственностью</w:t>
            </w:r>
          </w:p>
          <w:p w:rsidR="00FD52A4" w:rsidRPr="00531AC0" w:rsidRDefault="00FD52A4" w:rsidP="00E04D63">
            <w:pPr>
              <w:tabs>
                <w:tab w:val="left" w:pos="3836"/>
              </w:tabs>
              <w:jc w:val="both"/>
              <w:rPr>
                <w:rStyle w:val="ae"/>
                <w:sz w:val="22"/>
                <w:szCs w:val="22"/>
              </w:rPr>
            </w:pPr>
            <w:r w:rsidRPr="00FD52A4">
              <w:rPr>
                <w:rStyle w:val="ae"/>
                <w:sz w:val="22"/>
                <w:szCs w:val="22"/>
              </w:rPr>
              <w:t xml:space="preserve">«SKY-TRANS ASIA» </w:t>
            </w:r>
          </w:p>
          <w:p w:rsidR="00EB3438" w:rsidRDefault="00FD52A4" w:rsidP="00B74289">
            <w:pPr>
              <w:tabs>
                <w:tab w:val="left" w:pos="3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>
              <w:rPr>
                <w:sz w:val="24"/>
                <w:szCs w:val="24"/>
              </w:rPr>
              <w:t>, ул</w:t>
            </w:r>
            <w:r w:rsidR="00EB3438" w:rsidRPr="00EB343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Самаркандская, д. 43 кв.</w:t>
            </w:r>
            <w:r w:rsidR="00EB3438" w:rsidRPr="00EB3438">
              <w:rPr>
                <w:sz w:val="24"/>
                <w:szCs w:val="24"/>
              </w:rPr>
              <w:t xml:space="preserve"> 3.</w:t>
            </w:r>
          </w:p>
          <w:p w:rsidR="00B74289" w:rsidRDefault="00B74289" w:rsidP="00B74289">
            <w:pPr>
              <w:tabs>
                <w:tab w:val="left" w:pos="38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адрес: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лматы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74289" w:rsidRPr="00EB3438" w:rsidRDefault="00B74289" w:rsidP="00B74289">
            <w:pPr>
              <w:tabs>
                <w:tab w:val="left" w:pos="383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айымбека</w:t>
            </w:r>
            <w:proofErr w:type="spellEnd"/>
            <w:r>
              <w:rPr>
                <w:sz w:val="24"/>
                <w:szCs w:val="24"/>
              </w:rPr>
              <w:t xml:space="preserve"> 348, оф. 510</w:t>
            </w:r>
          </w:p>
          <w:p w:rsidR="00EB3438" w:rsidRPr="00EB3438" w:rsidRDefault="00EB3438" w:rsidP="00EB3438">
            <w:pPr>
              <w:tabs>
                <w:tab w:val="left" w:pos="3836"/>
              </w:tabs>
              <w:jc w:val="both"/>
              <w:rPr>
                <w:sz w:val="24"/>
                <w:szCs w:val="24"/>
              </w:rPr>
            </w:pPr>
            <w:r w:rsidRPr="00EB3438">
              <w:rPr>
                <w:sz w:val="24"/>
                <w:szCs w:val="24"/>
              </w:rPr>
              <w:t>РНН 601000003080</w:t>
            </w:r>
          </w:p>
          <w:p w:rsidR="00EB3438" w:rsidRPr="00EB3438" w:rsidRDefault="00EB3438" w:rsidP="00EB3438">
            <w:pPr>
              <w:tabs>
                <w:tab w:val="left" w:pos="3836"/>
              </w:tabs>
              <w:jc w:val="both"/>
              <w:rPr>
                <w:sz w:val="24"/>
                <w:szCs w:val="24"/>
              </w:rPr>
            </w:pPr>
            <w:r w:rsidRPr="00EB3438">
              <w:rPr>
                <w:sz w:val="24"/>
                <w:szCs w:val="24"/>
              </w:rPr>
              <w:t>БИН 110840006773</w:t>
            </w:r>
          </w:p>
          <w:p w:rsidR="00EB3438" w:rsidRPr="00EB3438" w:rsidRDefault="00FD52A4" w:rsidP="00EB3438">
            <w:pPr>
              <w:tabs>
                <w:tab w:val="left" w:pos="383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ИИК </w:t>
            </w:r>
            <w:r>
              <w:t xml:space="preserve"> </w:t>
            </w:r>
            <w:r w:rsidRPr="00FD52A4">
              <w:rPr>
                <w:sz w:val="24"/>
                <w:szCs w:val="24"/>
              </w:rPr>
              <w:t>KZ48914398914BC36384</w:t>
            </w:r>
          </w:p>
          <w:p w:rsidR="00FD52A4" w:rsidRPr="00FD52A4" w:rsidRDefault="00FD52A4" w:rsidP="00FD52A4">
            <w:pPr>
              <w:tabs>
                <w:tab w:val="left" w:pos="3836"/>
              </w:tabs>
              <w:jc w:val="both"/>
              <w:rPr>
                <w:sz w:val="24"/>
                <w:szCs w:val="24"/>
              </w:rPr>
            </w:pPr>
            <w:r w:rsidRPr="00FD52A4">
              <w:rPr>
                <w:sz w:val="24"/>
                <w:szCs w:val="24"/>
              </w:rPr>
              <w:t>БИК SABRKZKA</w:t>
            </w:r>
          </w:p>
          <w:p w:rsidR="00EB3438" w:rsidRDefault="00FD52A4" w:rsidP="00FD52A4">
            <w:pPr>
              <w:tabs>
                <w:tab w:val="left" w:pos="3836"/>
              </w:tabs>
              <w:jc w:val="both"/>
              <w:rPr>
                <w:sz w:val="24"/>
                <w:szCs w:val="24"/>
              </w:rPr>
            </w:pPr>
            <w:r w:rsidRPr="00FD52A4">
              <w:rPr>
                <w:sz w:val="24"/>
                <w:szCs w:val="24"/>
              </w:rPr>
              <w:t xml:space="preserve">ДБ АО СБЕРБАНК  </w:t>
            </w:r>
            <w:proofErr w:type="spellStart"/>
            <w:r w:rsidRPr="00FD52A4">
              <w:rPr>
                <w:sz w:val="24"/>
                <w:szCs w:val="24"/>
              </w:rPr>
              <w:t>г</w:t>
            </w:r>
            <w:proofErr w:type="gramStart"/>
            <w:r w:rsidRPr="00FD52A4">
              <w:rPr>
                <w:sz w:val="24"/>
                <w:szCs w:val="24"/>
              </w:rPr>
              <w:t>.А</w:t>
            </w:r>
            <w:proofErr w:type="gramEnd"/>
            <w:r w:rsidRPr="00FD52A4">
              <w:rPr>
                <w:sz w:val="24"/>
                <w:szCs w:val="24"/>
              </w:rPr>
              <w:t>лматы</w:t>
            </w:r>
            <w:proofErr w:type="spellEnd"/>
          </w:p>
          <w:p w:rsidR="00B74289" w:rsidRPr="00B45E45" w:rsidRDefault="00B74289" w:rsidP="00FD52A4">
            <w:pPr>
              <w:tabs>
                <w:tab w:val="left" w:pos="3836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45E45">
              <w:rPr>
                <w:sz w:val="24"/>
                <w:szCs w:val="24"/>
                <w:lang w:val="en-US"/>
              </w:rPr>
              <w:t>.: +7 (727) 225 62 63</w:t>
            </w:r>
          </w:p>
          <w:p w:rsidR="00B74289" w:rsidRPr="00B74289" w:rsidRDefault="00B74289" w:rsidP="00FD52A4">
            <w:pPr>
              <w:tabs>
                <w:tab w:val="left" w:pos="3836"/>
              </w:tabs>
              <w:jc w:val="both"/>
              <w:rPr>
                <w:sz w:val="21"/>
                <w:szCs w:val="21"/>
                <w:lang w:val="kk-KZ"/>
              </w:rPr>
            </w:pPr>
            <w:r w:rsidRPr="00B74289">
              <w:rPr>
                <w:sz w:val="21"/>
                <w:szCs w:val="21"/>
                <w:lang w:val="kk-KZ"/>
              </w:rPr>
              <w:t>E-mail:</w:t>
            </w:r>
            <w:r>
              <w:rPr>
                <w:sz w:val="21"/>
                <w:szCs w:val="21"/>
                <w:lang w:val="kk-KZ"/>
              </w:rPr>
              <w:t xml:space="preserve"> </w:t>
            </w:r>
            <w:r w:rsidRPr="00B74289">
              <w:rPr>
                <w:sz w:val="21"/>
                <w:szCs w:val="21"/>
                <w:lang w:val="kk-KZ"/>
              </w:rPr>
              <w:t>Trans.logistics@mail.ru</w:t>
            </w:r>
          </w:p>
        </w:tc>
        <w:tc>
          <w:tcPr>
            <w:tcW w:w="4947" w:type="dxa"/>
          </w:tcPr>
          <w:p w:rsidR="00ED5418" w:rsidRDefault="00ED5418" w:rsidP="00ED5418">
            <w:pPr>
              <w:rPr>
                <w:b/>
                <w:sz w:val="22"/>
                <w:szCs w:val="22"/>
              </w:rPr>
            </w:pPr>
            <w:r w:rsidRPr="00696E0E">
              <w:rPr>
                <w:b/>
                <w:sz w:val="22"/>
                <w:szCs w:val="22"/>
              </w:rPr>
              <w:t>Товарищество с ограниченной ответственностью</w:t>
            </w:r>
          </w:p>
          <w:p w:rsidR="00ED5418" w:rsidRDefault="00531AC0" w:rsidP="00ED5418">
            <w:pPr>
              <w:pStyle w:val="a4"/>
              <w:rPr>
                <w:b/>
                <w:sz w:val="22"/>
                <w:szCs w:val="22"/>
              </w:rPr>
            </w:pPr>
            <w:r w:rsidRPr="00696E0E">
              <w:rPr>
                <w:b/>
                <w:sz w:val="22"/>
                <w:szCs w:val="22"/>
              </w:rPr>
              <w:t xml:space="preserve"> </w:t>
            </w:r>
            <w:r w:rsidR="00ED5418" w:rsidRPr="00696E0E">
              <w:rPr>
                <w:b/>
                <w:sz w:val="22"/>
                <w:szCs w:val="22"/>
              </w:rPr>
              <w:t>«</w:t>
            </w:r>
            <w:r w:rsidR="00D02682">
              <w:rPr>
                <w:b/>
                <w:sz w:val="22"/>
                <w:szCs w:val="22"/>
              </w:rPr>
              <w:t>_______________</w:t>
            </w:r>
            <w:r w:rsidR="00ED5418" w:rsidRPr="00696E0E">
              <w:rPr>
                <w:b/>
                <w:sz w:val="22"/>
                <w:szCs w:val="22"/>
              </w:rPr>
              <w:t>»</w:t>
            </w:r>
          </w:p>
          <w:p w:rsidR="00531AC0" w:rsidRPr="00696E0E" w:rsidRDefault="00531AC0" w:rsidP="00ED5418">
            <w:pPr>
              <w:pStyle w:val="a4"/>
              <w:rPr>
                <w:b/>
                <w:sz w:val="22"/>
                <w:szCs w:val="22"/>
              </w:rPr>
            </w:pPr>
            <w:r w:rsidRPr="00531AC0">
              <w:rPr>
                <w:b/>
                <w:sz w:val="22"/>
                <w:szCs w:val="22"/>
              </w:rPr>
              <w:t>Юридический адрес: _____________________</w:t>
            </w:r>
          </w:p>
          <w:p w:rsidR="00A9094D" w:rsidRPr="00A9094D" w:rsidRDefault="00A9094D" w:rsidP="00A9094D">
            <w:pPr>
              <w:jc w:val="both"/>
              <w:rPr>
                <w:sz w:val="24"/>
                <w:szCs w:val="24"/>
              </w:rPr>
            </w:pPr>
            <w:r w:rsidRPr="00A9094D">
              <w:rPr>
                <w:sz w:val="24"/>
                <w:szCs w:val="24"/>
              </w:rPr>
              <w:t xml:space="preserve">РНН </w:t>
            </w:r>
            <w:r w:rsidR="00D02682">
              <w:rPr>
                <w:sz w:val="24"/>
                <w:szCs w:val="24"/>
              </w:rPr>
              <w:t>____________________</w:t>
            </w:r>
          </w:p>
          <w:p w:rsidR="00A9094D" w:rsidRPr="00A9094D" w:rsidRDefault="00A9094D" w:rsidP="00A9094D">
            <w:pPr>
              <w:jc w:val="both"/>
              <w:rPr>
                <w:sz w:val="24"/>
                <w:szCs w:val="24"/>
              </w:rPr>
            </w:pPr>
            <w:r w:rsidRPr="00A9094D">
              <w:rPr>
                <w:sz w:val="24"/>
                <w:szCs w:val="24"/>
              </w:rPr>
              <w:t xml:space="preserve">БИН: </w:t>
            </w:r>
            <w:r w:rsidR="00D02682">
              <w:rPr>
                <w:sz w:val="24"/>
                <w:szCs w:val="24"/>
              </w:rPr>
              <w:t>___________________</w:t>
            </w:r>
          </w:p>
          <w:p w:rsidR="00A9094D" w:rsidRPr="00A9094D" w:rsidRDefault="00A9094D" w:rsidP="00A9094D">
            <w:pPr>
              <w:jc w:val="both"/>
              <w:rPr>
                <w:sz w:val="24"/>
                <w:szCs w:val="24"/>
              </w:rPr>
            </w:pPr>
            <w:proofErr w:type="spellStart"/>
            <w:r w:rsidRPr="00A9094D">
              <w:rPr>
                <w:sz w:val="24"/>
                <w:szCs w:val="24"/>
              </w:rPr>
              <w:t>Кбе</w:t>
            </w:r>
            <w:proofErr w:type="spellEnd"/>
            <w:r w:rsidRPr="00A9094D">
              <w:rPr>
                <w:sz w:val="24"/>
                <w:szCs w:val="24"/>
              </w:rPr>
              <w:t xml:space="preserve">: </w:t>
            </w:r>
            <w:r w:rsidR="00D02682">
              <w:rPr>
                <w:sz w:val="24"/>
                <w:szCs w:val="24"/>
              </w:rPr>
              <w:t>___-</w:t>
            </w:r>
          </w:p>
          <w:p w:rsidR="00A9094D" w:rsidRPr="00A9094D" w:rsidRDefault="00A9094D" w:rsidP="00A9094D">
            <w:pPr>
              <w:jc w:val="both"/>
              <w:rPr>
                <w:color w:val="FF0000"/>
                <w:sz w:val="24"/>
                <w:szCs w:val="24"/>
              </w:rPr>
            </w:pPr>
            <w:r w:rsidRPr="00A9094D">
              <w:rPr>
                <w:sz w:val="24"/>
                <w:szCs w:val="24"/>
              </w:rPr>
              <w:t xml:space="preserve">Свидетельство о постановке на НДС № </w:t>
            </w:r>
            <w:r w:rsidR="00D02682">
              <w:rPr>
                <w:sz w:val="24"/>
                <w:szCs w:val="24"/>
              </w:rPr>
              <w:t>____________</w:t>
            </w:r>
            <w:r w:rsidRPr="00A9094D">
              <w:rPr>
                <w:sz w:val="24"/>
                <w:szCs w:val="24"/>
              </w:rPr>
              <w:t xml:space="preserve">, серия </w:t>
            </w:r>
            <w:r w:rsidR="00D02682">
              <w:rPr>
                <w:sz w:val="24"/>
                <w:szCs w:val="24"/>
              </w:rPr>
              <w:t>____</w:t>
            </w:r>
            <w:r w:rsidRPr="00A9094D">
              <w:rPr>
                <w:sz w:val="24"/>
                <w:szCs w:val="24"/>
              </w:rPr>
              <w:t xml:space="preserve"> от </w:t>
            </w:r>
            <w:r w:rsidR="00D02682">
              <w:rPr>
                <w:sz w:val="24"/>
                <w:szCs w:val="24"/>
              </w:rPr>
              <w:t>________</w:t>
            </w:r>
            <w:r w:rsidRPr="00A9094D">
              <w:rPr>
                <w:sz w:val="24"/>
                <w:szCs w:val="24"/>
              </w:rPr>
              <w:t xml:space="preserve"> </w:t>
            </w:r>
            <w:proofErr w:type="gramStart"/>
            <w:r w:rsidRPr="00A9094D">
              <w:rPr>
                <w:sz w:val="24"/>
                <w:szCs w:val="24"/>
              </w:rPr>
              <w:t>г</w:t>
            </w:r>
            <w:proofErr w:type="gramEnd"/>
            <w:r w:rsidRPr="00A9094D">
              <w:rPr>
                <w:sz w:val="24"/>
                <w:szCs w:val="24"/>
              </w:rPr>
              <w:t>.</w:t>
            </w:r>
          </w:p>
          <w:p w:rsidR="00A9094D" w:rsidRDefault="00A9094D" w:rsidP="00A9094D">
            <w:pPr>
              <w:jc w:val="both"/>
              <w:rPr>
                <w:sz w:val="24"/>
                <w:szCs w:val="24"/>
                <w:u w:val="single"/>
              </w:rPr>
            </w:pPr>
            <w:r w:rsidRPr="00A9094D">
              <w:rPr>
                <w:sz w:val="24"/>
                <w:szCs w:val="24"/>
                <w:u w:val="single"/>
              </w:rPr>
              <w:t>Банковские реквизиты:</w:t>
            </w:r>
          </w:p>
          <w:p w:rsidR="00D02682" w:rsidRPr="00A9094D" w:rsidRDefault="00D02682" w:rsidP="00A9094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ИИК ___________________________</w:t>
            </w:r>
          </w:p>
          <w:p w:rsidR="00A9094D" w:rsidRPr="00D02682" w:rsidRDefault="00A9094D" w:rsidP="00A9094D">
            <w:pPr>
              <w:jc w:val="both"/>
              <w:rPr>
                <w:sz w:val="24"/>
                <w:szCs w:val="24"/>
              </w:rPr>
            </w:pPr>
            <w:r w:rsidRPr="00A9094D">
              <w:rPr>
                <w:sz w:val="24"/>
                <w:szCs w:val="24"/>
              </w:rPr>
              <w:t xml:space="preserve">БИК: </w:t>
            </w:r>
            <w:r w:rsidR="00D02682">
              <w:rPr>
                <w:sz w:val="24"/>
                <w:szCs w:val="24"/>
              </w:rPr>
              <w:t>______________________</w:t>
            </w:r>
          </w:p>
          <w:p w:rsidR="00A9094D" w:rsidRPr="00A9094D" w:rsidRDefault="00A9094D" w:rsidP="00A9094D">
            <w:pPr>
              <w:jc w:val="both"/>
              <w:rPr>
                <w:sz w:val="24"/>
                <w:szCs w:val="24"/>
              </w:rPr>
            </w:pPr>
            <w:r w:rsidRPr="00A9094D">
              <w:rPr>
                <w:sz w:val="24"/>
                <w:szCs w:val="24"/>
              </w:rPr>
              <w:t>Банк: АО «</w:t>
            </w:r>
            <w:r w:rsidR="00D02682">
              <w:rPr>
                <w:sz w:val="24"/>
                <w:szCs w:val="24"/>
              </w:rPr>
              <w:t>_____________________</w:t>
            </w:r>
            <w:r w:rsidRPr="00A9094D">
              <w:rPr>
                <w:sz w:val="24"/>
                <w:szCs w:val="24"/>
              </w:rPr>
              <w:t>»</w:t>
            </w:r>
          </w:p>
          <w:p w:rsidR="003D6DAF" w:rsidRPr="003D6DAF" w:rsidRDefault="003D6DAF" w:rsidP="00A9094D"/>
        </w:tc>
      </w:tr>
      <w:tr w:rsidR="002A46D6" w:rsidRPr="00B2041D" w:rsidTr="00A10709">
        <w:trPr>
          <w:trHeight w:val="250"/>
        </w:trPr>
        <w:tc>
          <w:tcPr>
            <w:tcW w:w="4914" w:type="dxa"/>
          </w:tcPr>
          <w:p w:rsidR="002A46D6" w:rsidRPr="00DF44DF" w:rsidRDefault="002A46D6" w:rsidP="007F1A49">
            <w:pPr>
              <w:tabs>
                <w:tab w:val="left" w:pos="3836"/>
              </w:tabs>
              <w:rPr>
                <w:sz w:val="21"/>
                <w:szCs w:val="21"/>
              </w:rPr>
            </w:pPr>
          </w:p>
        </w:tc>
        <w:tc>
          <w:tcPr>
            <w:tcW w:w="4947" w:type="dxa"/>
          </w:tcPr>
          <w:p w:rsidR="002A46D6" w:rsidRPr="00B2041D" w:rsidRDefault="002A46D6" w:rsidP="007F1A49">
            <w:pPr>
              <w:tabs>
                <w:tab w:val="left" w:pos="3836"/>
              </w:tabs>
              <w:jc w:val="both"/>
              <w:rPr>
                <w:sz w:val="21"/>
                <w:szCs w:val="21"/>
              </w:rPr>
            </w:pPr>
          </w:p>
        </w:tc>
      </w:tr>
      <w:tr w:rsidR="002A46D6" w:rsidRPr="00B2041D" w:rsidTr="00A10709">
        <w:trPr>
          <w:trHeight w:val="250"/>
        </w:trPr>
        <w:tc>
          <w:tcPr>
            <w:tcW w:w="4914" w:type="dxa"/>
          </w:tcPr>
          <w:p w:rsidR="00BC446B" w:rsidRPr="0085027F" w:rsidRDefault="00BC446B" w:rsidP="00155246">
            <w:pPr>
              <w:tabs>
                <w:tab w:val="left" w:pos="3836"/>
              </w:tabs>
              <w:rPr>
                <w:b/>
                <w:sz w:val="21"/>
                <w:szCs w:val="21"/>
              </w:rPr>
            </w:pPr>
          </w:p>
          <w:p w:rsidR="00BC446B" w:rsidRPr="0085027F" w:rsidRDefault="00BC446B" w:rsidP="00155246">
            <w:pPr>
              <w:tabs>
                <w:tab w:val="left" w:pos="3836"/>
              </w:tabs>
              <w:rPr>
                <w:b/>
                <w:sz w:val="21"/>
                <w:szCs w:val="21"/>
              </w:rPr>
            </w:pPr>
          </w:p>
          <w:p w:rsidR="002A46D6" w:rsidRPr="00904BD5" w:rsidRDefault="002A46D6" w:rsidP="00155246">
            <w:pPr>
              <w:tabs>
                <w:tab w:val="left" w:pos="3836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Директор</w:t>
            </w:r>
            <w:r w:rsidR="00193521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______</w:t>
            </w:r>
            <w:r w:rsidR="00193521">
              <w:rPr>
                <w:b/>
                <w:sz w:val="21"/>
                <w:szCs w:val="21"/>
              </w:rPr>
              <w:t>______</w:t>
            </w:r>
            <w:r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EB3438">
              <w:rPr>
                <w:b/>
                <w:sz w:val="21"/>
                <w:szCs w:val="21"/>
              </w:rPr>
              <w:t>Тажибаев</w:t>
            </w:r>
            <w:proofErr w:type="spellEnd"/>
            <w:r w:rsidR="00EB3438">
              <w:rPr>
                <w:b/>
                <w:sz w:val="21"/>
                <w:szCs w:val="21"/>
              </w:rPr>
              <w:t xml:space="preserve"> К.У.</w:t>
            </w:r>
          </w:p>
        </w:tc>
        <w:tc>
          <w:tcPr>
            <w:tcW w:w="4947" w:type="dxa"/>
          </w:tcPr>
          <w:p w:rsidR="00BC446B" w:rsidRDefault="00BC446B" w:rsidP="00E849C9">
            <w:pPr>
              <w:tabs>
                <w:tab w:val="left" w:pos="3836"/>
              </w:tabs>
              <w:rPr>
                <w:b/>
                <w:sz w:val="21"/>
                <w:szCs w:val="21"/>
                <w:lang w:val="en-US"/>
              </w:rPr>
            </w:pPr>
          </w:p>
          <w:p w:rsidR="00BC446B" w:rsidRDefault="00BC446B" w:rsidP="00E849C9">
            <w:pPr>
              <w:tabs>
                <w:tab w:val="left" w:pos="3836"/>
              </w:tabs>
              <w:rPr>
                <w:b/>
                <w:sz w:val="21"/>
                <w:szCs w:val="21"/>
                <w:lang w:val="en-US"/>
              </w:rPr>
            </w:pPr>
          </w:p>
          <w:p w:rsidR="002A46D6" w:rsidRPr="00B2041D" w:rsidRDefault="00593B9D" w:rsidP="00D02682">
            <w:pPr>
              <w:tabs>
                <w:tab w:val="left" w:pos="3836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Директор  ____________</w:t>
            </w:r>
            <w:r w:rsidR="00193521">
              <w:rPr>
                <w:b/>
                <w:sz w:val="21"/>
                <w:szCs w:val="21"/>
              </w:rPr>
              <w:t xml:space="preserve"> </w:t>
            </w:r>
            <w:r w:rsidR="00D02682">
              <w:rPr>
                <w:b/>
                <w:sz w:val="21"/>
                <w:szCs w:val="21"/>
              </w:rPr>
              <w:t>/____________________/.</w:t>
            </w:r>
          </w:p>
        </w:tc>
      </w:tr>
      <w:tr w:rsidR="00A10709" w:rsidRPr="00B2041D" w:rsidTr="00A10709">
        <w:trPr>
          <w:trHeight w:val="250"/>
        </w:trPr>
        <w:tc>
          <w:tcPr>
            <w:tcW w:w="4914" w:type="dxa"/>
          </w:tcPr>
          <w:p w:rsidR="00A10709" w:rsidRDefault="00A10709" w:rsidP="00155246">
            <w:pPr>
              <w:tabs>
                <w:tab w:val="left" w:pos="3836"/>
              </w:tabs>
              <w:rPr>
                <w:b/>
                <w:sz w:val="21"/>
                <w:szCs w:val="21"/>
              </w:rPr>
            </w:pPr>
          </w:p>
          <w:p w:rsidR="00903BC4" w:rsidRPr="00BE1171" w:rsidRDefault="00903BC4" w:rsidP="00903BC4">
            <w:pPr>
              <w:rPr>
                <w:b/>
                <w:bCs/>
              </w:rPr>
            </w:pPr>
          </w:p>
          <w:p w:rsidR="00A10709" w:rsidRDefault="00A10709" w:rsidP="00155246">
            <w:pPr>
              <w:tabs>
                <w:tab w:val="left" w:pos="3836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947" w:type="dxa"/>
          </w:tcPr>
          <w:p w:rsidR="00A10709" w:rsidRPr="00B2041D" w:rsidRDefault="00A10709" w:rsidP="00E849C9">
            <w:pPr>
              <w:tabs>
                <w:tab w:val="left" w:pos="3836"/>
              </w:tabs>
              <w:rPr>
                <w:b/>
                <w:sz w:val="21"/>
                <w:szCs w:val="21"/>
              </w:rPr>
            </w:pPr>
          </w:p>
        </w:tc>
      </w:tr>
    </w:tbl>
    <w:p w:rsidR="00BC446B" w:rsidRDefault="00BC446B" w:rsidP="00775CF4">
      <w:pPr>
        <w:pStyle w:val="2"/>
        <w:jc w:val="right"/>
        <w:rPr>
          <w:sz w:val="22"/>
          <w:szCs w:val="22"/>
          <w:lang w:val="en-US"/>
        </w:rPr>
      </w:pPr>
    </w:p>
    <w:p w:rsidR="00BC446B" w:rsidRDefault="00BC446B" w:rsidP="00775CF4">
      <w:pPr>
        <w:pStyle w:val="2"/>
        <w:jc w:val="right"/>
        <w:rPr>
          <w:sz w:val="22"/>
          <w:szCs w:val="22"/>
          <w:lang w:val="en-US"/>
        </w:rPr>
      </w:pPr>
    </w:p>
    <w:p w:rsidR="00BC446B" w:rsidRDefault="00BC446B" w:rsidP="00775CF4">
      <w:pPr>
        <w:pStyle w:val="2"/>
        <w:jc w:val="right"/>
        <w:rPr>
          <w:sz w:val="22"/>
          <w:szCs w:val="22"/>
        </w:rPr>
      </w:pPr>
    </w:p>
    <w:p w:rsidR="0059275C" w:rsidRDefault="0059275C" w:rsidP="0059275C"/>
    <w:p w:rsidR="00D02682" w:rsidRDefault="00D02682" w:rsidP="0059275C"/>
    <w:p w:rsidR="0059275C" w:rsidRPr="0059275C" w:rsidRDefault="0059275C" w:rsidP="0059275C"/>
    <w:p w:rsidR="00024D92" w:rsidRDefault="00024D92" w:rsidP="00024D92"/>
    <w:p w:rsidR="00AC27B3" w:rsidRDefault="00AC27B3" w:rsidP="00024D92"/>
    <w:p w:rsidR="00AC27B3" w:rsidRDefault="00AC27B3" w:rsidP="00024D92"/>
    <w:p w:rsidR="008374E1" w:rsidRDefault="008374E1" w:rsidP="00024D92"/>
    <w:p w:rsidR="008374E1" w:rsidRDefault="008374E1" w:rsidP="00024D92"/>
    <w:p w:rsidR="008374E1" w:rsidRDefault="008374E1" w:rsidP="00024D92"/>
    <w:p w:rsidR="008374E1" w:rsidRDefault="008374E1" w:rsidP="00024D92"/>
    <w:p w:rsidR="008374E1" w:rsidRDefault="008374E1" w:rsidP="00024D92"/>
    <w:p w:rsidR="00A146AC" w:rsidRDefault="00A146AC" w:rsidP="00024D92"/>
    <w:p w:rsidR="00A22BFE" w:rsidRDefault="00A22BFE" w:rsidP="00024D92"/>
    <w:p w:rsidR="00A22BFE" w:rsidRDefault="00A22BFE" w:rsidP="00024D92"/>
    <w:p w:rsidR="00A22BFE" w:rsidRDefault="00A22BFE" w:rsidP="00024D92"/>
    <w:p w:rsidR="00A22BFE" w:rsidRDefault="00A22BFE" w:rsidP="00024D92"/>
    <w:p w:rsidR="00A22BFE" w:rsidRDefault="00A22BFE" w:rsidP="00024D92"/>
    <w:p w:rsidR="00A22BFE" w:rsidRDefault="00A22BFE" w:rsidP="00024D92"/>
    <w:p w:rsidR="00B45E45" w:rsidRDefault="00B45E45" w:rsidP="00024D92"/>
    <w:p w:rsidR="00A22BFE" w:rsidRDefault="00A22BFE" w:rsidP="00024D92"/>
    <w:p w:rsidR="00A22BFE" w:rsidRDefault="00A22BFE" w:rsidP="00024D92"/>
    <w:p w:rsidR="00A146AC" w:rsidRDefault="00A146AC" w:rsidP="00024D92"/>
    <w:p w:rsidR="00A146AC" w:rsidRPr="00AC27B3" w:rsidRDefault="00A146AC" w:rsidP="00024D92"/>
    <w:p w:rsidR="00024D92" w:rsidRDefault="00024D92" w:rsidP="00024D92">
      <w:pPr>
        <w:rPr>
          <w:lang w:val="en-US"/>
        </w:rPr>
      </w:pPr>
    </w:p>
    <w:p w:rsidR="00024D92" w:rsidRPr="00712C13" w:rsidRDefault="00024D92" w:rsidP="00024D92">
      <w:pPr>
        <w:pStyle w:val="2"/>
        <w:jc w:val="right"/>
        <w:rPr>
          <w:sz w:val="22"/>
          <w:szCs w:val="22"/>
        </w:rPr>
      </w:pPr>
      <w:r w:rsidRPr="00202837">
        <w:rPr>
          <w:sz w:val="22"/>
          <w:szCs w:val="22"/>
        </w:rPr>
        <w:lastRenderedPageBreak/>
        <w:t>Приложение №1</w:t>
      </w:r>
    </w:p>
    <w:p w:rsidR="00024D92" w:rsidRPr="002C0FD2" w:rsidRDefault="00024D92" w:rsidP="00024D92">
      <w:pPr>
        <w:widowControl w:val="0"/>
        <w:jc w:val="right"/>
        <w:rPr>
          <w:rFonts w:ascii="Calibri" w:hAnsi="Calibri" w:cs="Calibri"/>
          <w:sz w:val="22"/>
          <w:szCs w:val="22"/>
        </w:rPr>
      </w:pPr>
      <w:r w:rsidRPr="002C0FD2">
        <w:rPr>
          <w:rFonts w:ascii="Calibri" w:hAnsi="Calibri" w:cs="Calibri"/>
          <w:sz w:val="22"/>
          <w:szCs w:val="22"/>
        </w:rPr>
        <w:t xml:space="preserve">к Договору на перевозку </w:t>
      </w:r>
      <w:r w:rsidR="00F563C1">
        <w:rPr>
          <w:rFonts w:ascii="Calibri" w:hAnsi="Calibri" w:cs="Calibri"/>
          <w:sz w:val="22"/>
          <w:szCs w:val="22"/>
        </w:rPr>
        <w:t xml:space="preserve">грузов </w:t>
      </w:r>
      <w:r w:rsidRPr="002C0FD2">
        <w:rPr>
          <w:rFonts w:ascii="Calibri" w:hAnsi="Calibri" w:cs="Calibri"/>
          <w:sz w:val="22"/>
          <w:szCs w:val="22"/>
        </w:rPr>
        <w:t xml:space="preserve">№ </w:t>
      </w:r>
      <w:r w:rsidR="00F563C1">
        <w:rPr>
          <w:rFonts w:ascii="Calibri" w:hAnsi="Calibri" w:cs="Calibri"/>
          <w:sz w:val="22"/>
          <w:szCs w:val="22"/>
        </w:rPr>
        <w:t xml:space="preserve">______ </w:t>
      </w:r>
      <w:r w:rsidRPr="0069355E">
        <w:t>201</w:t>
      </w:r>
      <w:r w:rsidR="00B45E45">
        <w:t>5</w:t>
      </w:r>
      <w:bookmarkStart w:id="0" w:name="_GoBack"/>
      <w:bookmarkEnd w:id="0"/>
      <w:r w:rsidRPr="00E255CF">
        <w:rPr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>г.</w:t>
      </w:r>
    </w:p>
    <w:p w:rsidR="00024D92" w:rsidRDefault="00024D92" w:rsidP="00024D92">
      <w:pPr>
        <w:widowControl w:val="0"/>
        <w:jc w:val="center"/>
      </w:pPr>
    </w:p>
    <w:p w:rsidR="00024D92" w:rsidRDefault="00024D92" w:rsidP="00024D92">
      <w:pPr>
        <w:widowControl w:val="0"/>
        <w:jc w:val="center"/>
        <w:rPr>
          <w:b/>
          <w:sz w:val="24"/>
          <w:szCs w:val="24"/>
        </w:rPr>
      </w:pPr>
      <w:r w:rsidRPr="00C741A2">
        <w:rPr>
          <w:b/>
          <w:sz w:val="24"/>
          <w:szCs w:val="24"/>
        </w:rPr>
        <w:t>ЗАЯВКА</w:t>
      </w:r>
      <w:r w:rsidR="00C741A2" w:rsidRPr="00C741A2">
        <w:rPr>
          <w:b/>
          <w:sz w:val="24"/>
          <w:szCs w:val="24"/>
        </w:rPr>
        <w:t xml:space="preserve"> №_____</w:t>
      </w:r>
    </w:p>
    <w:p w:rsidR="00C741A2" w:rsidRPr="00C741A2" w:rsidRDefault="00C741A2" w:rsidP="00024D92">
      <w:pPr>
        <w:widowControl w:val="0"/>
        <w:jc w:val="center"/>
        <w:rPr>
          <w:b/>
          <w:sz w:val="24"/>
          <w:szCs w:val="24"/>
        </w:rPr>
      </w:pPr>
    </w:p>
    <w:p w:rsidR="00024D92" w:rsidRPr="007D458D" w:rsidRDefault="007D458D" w:rsidP="007D458D">
      <w:pPr>
        <w:pStyle w:val="af"/>
        <w:ind w:left="-709" w:right="-427"/>
        <w:jc w:val="both"/>
        <w:rPr>
          <w:sz w:val="22"/>
          <w:szCs w:val="22"/>
        </w:rPr>
      </w:pPr>
      <w:r w:rsidRPr="007D458D">
        <w:t xml:space="preserve">    </w:t>
      </w:r>
      <w:r>
        <w:t xml:space="preserve">         </w:t>
      </w:r>
      <w:proofErr w:type="gramStart"/>
      <w:r w:rsidRPr="007D458D">
        <w:rPr>
          <w:sz w:val="22"/>
          <w:szCs w:val="22"/>
        </w:rPr>
        <w:t xml:space="preserve">Настоящая Транспортная заявка (далее </w:t>
      </w:r>
      <w:r w:rsidR="00C741A2">
        <w:rPr>
          <w:sz w:val="22"/>
          <w:szCs w:val="22"/>
        </w:rPr>
        <w:t>–</w:t>
      </w:r>
      <w:r w:rsidRPr="007D458D">
        <w:rPr>
          <w:sz w:val="22"/>
          <w:szCs w:val="22"/>
        </w:rPr>
        <w:t xml:space="preserve"> </w:t>
      </w:r>
      <w:r w:rsidR="00C741A2">
        <w:rPr>
          <w:sz w:val="22"/>
          <w:szCs w:val="22"/>
        </w:rPr>
        <w:t>«</w:t>
      </w:r>
      <w:r w:rsidRPr="007D458D">
        <w:rPr>
          <w:sz w:val="22"/>
          <w:szCs w:val="22"/>
        </w:rPr>
        <w:t>Заявка</w:t>
      </w:r>
      <w:r w:rsidR="00C741A2">
        <w:rPr>
          <w:sz w:val="22"/>
          <w:szCs w:val="22"/>
        </w:rPr>
        <w:t>»</w:t>
      </w:r>
      <w:r w:rsidRPr="007D458D">
        <w:rPr>
          <w:sz w:val="22"/>
          <w:szCs w:val="22"/>
        </w:rPr>
        <w:t xml:space="preserve">) подготовлена и составлена в рамках Договора </w:t>
      </w:r>
      <w:r>
        <w:rPr>
          <w:sz w:val="22"/>
          <w:szCs w:val="22"/>
        </w:rPr>
        <w:t>на перевозку</w:t>
      </w:r>
      <w:r w:rsidRPr="007D458D">
        <w:rPr>
          <w:sz w:val="22"/>
          <w:szCs w:val="22"/>
        </w:rPr>
        <w:t xml:space="preserve"> грузов, регулирует все операционные и технические вопросы по отдельной  перевозке, и заключена между ТОО «SKY-TRANS ASIA», именуемое в дальнейшем «</w:t>
      </w:r>
      <w:r>
        <w:rPr>
          <w:sz w:val="22"/>
          <w:szCs w:val="22"/>
        </w:rPr>
        <w:t>Исполнитель</w:t>
      </w:r>
      <w:r w:rsidRPr="007D458D">
        <w:rPr>
          <w:sz w:val="22"/>
          <w:szCs w:val="22"/>
        </w:rPr>
        <w:t xml:space="preserve">», в лице Директора </w:t>
      </w:r>
      <w:proofErr w:type="spellStart"/>
      <w:r>
        <w:rPr>
          <w:sz w:val="22"/>
          <w:szCs w:val="22"/>
        </w:rPr>
        <w:t>Тажибаева</w:t>
      </w:r>
      <w:proofErr w:type="spellEnd"/>
      <w:r>
        <w:rPr>
          <w:sz w:val="22"/>
          <w:szCs w:val="22"/>
        </w:rPr>
        <w:t xml:space="preserve"> К.У</w:t>
      </w:r>
      <w:r w:rsidRPr="007D458D">
        <w:rPr>
          <w:sz w:val="22"/>
          <w:szCs w:val="22"/>
        </w:rPr>
        <w:t>., действующего на основании Устава, с одной стороны, и ТОО «</w:t>
      </w:r>
      <w:r>
        <w:rPr>
          <w:sz w:val="22"/>
          <w:szCs w:val="22"/>
        </w:rPr>
        <w:t>____________________________»</w:t>
      </w:r>
      <w:r w:rsidRPr="007D458D">
        <w:rPr>
          <w:sz w:val="22"/>
          <w:szCs w:val="22"/>
        </w:rPr>
        <w:t>, именуемое в дальнейшем «</w:t>
      </w:r>
      <w:r>
        <w:rPr>
          <w:sz w:val="22"/>
          <w:szCs w:val="22"/>
        </w:rPr>
        <w:t>Заказчик</w:t>
      </w:r>
      <w:r w:rsidRPr="007D458D">
        <w:rPr>
          <w:sz w:val="22"/>
          <w:szCs w:val="22"/>
        </w:rPr>
        <w:t xml:space="preserve">» в лице директора  </w:t>
      </w:r>
      <w:r>
        <w:rPr>
          <w:sz w:val="22"/>
          <w:szCs w:val="22"/>
        </w:rPr>
        <w:t>_________________</w:t>
      </w:r>
      <w:r w:rsidRPr="007D458D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</w:t>
      </w:r>
      <w:r w:rsidRPr="007D458D">
        <w:rPr>
          <w:sz w:val="22"/>
          <w:szCs w:val="22"/>
        </w:rPr>
        <w:t>, с другой</w:t>
      </w:r>
      <w:proofErr w:type="gramEnd"/>
      <w:r w:rsidRPr="007D458D">
        <w:rPr>
          <w:sz w:val="22"/>
          <w:szCs w:val="22"/>
        </w:rPr>
        <w:t xml:space="preserve"> стороны, о нижеследующем –</w:t>
      </w:r>
    </w:p>
    <w:tbl>
      <w:tblPr>
        <w:tblW w:w="11057" w:type="dxa"/>
        <w:tblInd w:w="-7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266"/>
        <w:gridCol w:w="3197"/>
        <w:gridCol w:w="914"/>
        <w:gridCol w:w="2274"/>
        <w:gridCol w:w="1981"/>
      </w:tblGrid>
      <w:tr w:rsidR="00024D92" w:rsidRPr="00C84013" w:rsidTr="00696E0E">
        <w:trPr>
          <w:gridAfter w:val="1"/>
          <w:wAfter w:w="1981" w:type="dxa"/>
        </w:trPr>
        <w:tc>
          <w:tcPr>
            <w:tcW w:w="2691" w:type="dxa"/>
            <w:gridSpan w:val="2"/>
          </w:tcPr>
          <w:p w:rsidR="00024D92" w:rsidRPr="00C84013" w:rsidRDefault="00024D92" w:rsidP="007D458D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4111" w:type="dxa"/>
            <w:gridSpan w:val="2"/>
          </w:tcPr>
          <w:p w:rsidR="00024D92" w:rsidRPr="00C84013" w:rsidRDefault="00024D92" w:rsidP="00696E0E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2274" w:type="dxa"/>
          </w:tcPr>
          <w:p w:rsidR="00024D92" w:rsidRPr="00C84013" w:rsidRDefault="00024D92" w:rsidP="00696E0E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024D92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  <w:lang w:val="kk-KZ"/>
              </w:rPr>
              <w:t>Маршрут перевозки</w:t>
            </w:r>
            <w:r w:rsidRPr="007D45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246615">
            <w:pPr>
              <w:widowControl w:val="0"/>
              <w:rPr>
                <w:color w:val="000000"/>
              </w:rPr>
            </w:pPr>
          </w:p>
        </w:tc>
      </w:tr>
      <w:tr w:rsidR="00B74289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2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Грузоотправитель, адрес загрузки, контактное лицо и телефон: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343792" w:rsidRDefault="00B74289" w:rsidP="00246615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3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Грузополучатель, адрес разгрузки, контактное лицо и телефон: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4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Дата прибытия на загрузку: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B74289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5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Период перевозки</w:t>
            </w:r>
            <w:r w:rsidR="007D458D" w:rsidRPr="007D45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343792" w:rsidRDefault="00B74289" w:rsidP="00696E0E">
            <w:pPr>
              <w:widowControl w:val="0"/>
              <w:rPr>
                <w:color w:val="000000"/>
              </w:rPr>
            </w:pPr>
          </w:p>
        </w:tc>
      </w:tr>
      <w:tr w:rsidR="00B74289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6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7D458D" w:rsidRDefault="007D458D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Тип требуемого транспортного средства: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289" w:rsidRPr="00343792" w:rsidRDefault="00B74289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7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color w:val="000000"/>
                <w:sz w:val="22"/>
                <w:szCs w:val="22"/>
              </w:rPr>
            </w:pPr>
            <w:r w:rsidRPr="007D458D">
              <w:rPr>
                <w:b/>
                <w:color w:val="000000"/>
                <w:sz w:val="22"/>
                <w:szCs w:val="22"/>
              </w:rPr>
              <w:t>Наименование груза: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8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Вес груза брутто, нетто, объем: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9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B74289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Количество грузовых мест, вид упаковки: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contextualSpacing/>
              <w:jc w:val="both"/>
            </w:pPr>
          </w:p>
        </w:tc>
      </w:tr>
      <w:tr w:rsidR="00024D92" w:rsidRPr="00C84013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10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Стоимость груза: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2A03F9">
            <w:pPr>
              <w:widowControl w:val="0"/>
              <w:rPr>
                <w:color w:val="000000"/>
              </w:rPr>
            </w:pPr>
          </w:p>
        </w:tc>
      </w:tr>
      <w:tr w:rsidR="00024D92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11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024D92" w:rsidP="00696E0E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Страхование: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12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7D458D" w:rsidRDefault="007D458D" w:rsidP="007D458D">
            <w:pPr>
              <w:rPr>
                <w:b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Согласованная ставка:</w:t>
            </w:r>
          </w:p>
          <w:p w:rsidR="00024D92" w:rsidRPr="007D458D" w:rsidRDefault="007D458D" w:rsidP="007D458D">
            <w:pPr>
              <w:rPr>
                <w:b/>
                <w:i/>
                <w:sz w:val="22"/>
                <w:szCs w:val="22"/>
              </w:rPr>
            </w:pPr>
            <w:r w:rsidRPr="007D458D">
              <w:rPr>
                <w:b/>
                <w:sz w:val="22"/>
                <w:szCs w:val="22"/>
              </w:rPr>
              <w:t>(стоимость услуг Экспедитора)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343792" w:rsidRDefault="00024D92" w:rsidP="00696E0E">
            <w:pPr>
              <w:widowControl w:val="0"/>
              <w:rPr>
                <w:color w:val="000000"/>
              </w:rPr>
            </w:pPr>
          </w:p>
        </w:tc>
      </w:tr>
      <w:tr w:rsidR="007D458D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7D458D" w:rsidRDefault="007D458D" w:rsidP="00696E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7D458D" w:rsidRDefault="007D458D" w:rsidP="007D4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оплаты: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343792" w:rsidRDefault="007D458D" w:rsidP="00696E0E">
            <w:pPr>
              <w:widowControl w:val="0"/>
              <w:rPr>
                <w:color w:val="000000"/>
              </w:rPr>
            </w:pPr>
          </w:p>
        </w:tc>
      </w:tr>
      <w:tr w:rsidR="007D458D" w:rsidRPr="004C540F" w:rsidTr="007D458D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Default="007D458D" w:rsidP="00696E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Default="007D458D" w:rsidP="007D45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Порядок оплаты: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58D" w:rsidRPr="00343792" w:rsidRDefault="007D458D" w:rsidP="00696E0E">
            <w:pPr>
              <w:widowControl w:val="0"/>
              <w:rPr>
                <w:color w:val="000000"/>
              </w:rPr>
            </w:pPr>
          </w:p>
        </w:tc>
      </w:tr>
      <w:tr w:rsidR="00024D92" w:rsidRPr="004C540F" w:rsidTr="00363B19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D92" w:rsidRPr="007D458D" w:rsidRDefault="00024D92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</w:t>
            </w:r>
            <w:r w:rsidR="007D458D">
              <w:rPr>
                <w:b/>
              </w:rPr>
              <w:t>5</w:t>
            </w:r>
          </w:p>
        </w:tc>
        <w:tc>
          <w:tcPr>
            <w:tcW w:w="54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D92" w:rsidRPr="007D458D" w:rsidRDefault="007D458D" w:rsidP="00696E0E">
            <w:pPr>
              <w:rPr>
                <w:b/>
                <w:sz w:val="22"/>
                <w:szCs w:val="22"/>
              </w:rPr>
            </w:pPr>
            <w:proofErr w:type="gramStart"/>
            <w:r w:rsidRPr="007D458D">
              <w:rPr>
                <w:b/>
                <w:sz w:val="22"/>
                <w:szCs w:val="22"/>
              </w:rPr>
              <w:t>Документы</w:t>
            </w:r>
            <w:proofErr w:type="gramEnd"/>
            <w:r w:rsidRPr="007D458D">
              <w:rPr>
                <w:b/>
                <w:sz w:val="22"/>
                <w:szCs w:val="22"/>
              </w:rPr>
              <w:t xml:space="preserve"> требуемые от грузоотправителя:</w:t>
            </w:r>
          </w:p>
        </w:tc>
        <w:tc>
          <w:tcPr>
            <w:tcW w:w="51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D92" w:rsidRPr="00343792" w:rsidRDefault="007D458D" w:rsidP="00696E0E">
            <w:pPr>
              <w:widowControl w:val="0"/>
              <w:rPr>
                <w:color w:val="000000"/>
              </w:rPr>
            </w:pPr>
            <w:r w:rsidRPr="007D458D">
              <w:rPr>
                <w:color w:val="000000"/>
              </w:rPr>
              <w:t>Договор, заявка.</w:t>
            </w:r>
          </w:p>
        </w:tc>
      </w:tr>
      <w:tr w:rsidR="00363B19" w:rsidRPr="004C540F" w:rsidTr="00C741A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19" w:rsidRPr="007D458D" w:rsidRDefault="00363B19" w:rsidP="00696E0E">
            <w:pPr>
              <w:jc w:val="center"/>
              <w:rPr>
                <w:b/>
              </w:rPr>
            </w:pPr>
            <w:r w:rsidRPr="007D458D">
              <w:rPr>
                <w:b/>
              </w:rPr>
              <w:t>16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9" w:rsidRDefault="00363B19" w:rsidP="00363B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Особые условия:</w:t>
            </w:r>
          </w:p>
          <w:p w:rsidR="00363B19" w:rsidRPr="0018028C" w:rsidRDefault="00363B19" w:rsidP="00363B19">
            <w:pPr>
              <w:jc w:val="both"/>
              <w:rPr>
                <w:b/>
                <w:sz w:val="16"/>
                <w:szCs w:val="16"/>
              </w:rPr>
            </w:pPr>
            <w:r w:rsidRPr="00363B19">
              <w:rPr>
                <w:b/>
                <w:sz w:val="16"/>
                <w:szCs w:val="16"/>
              </w:rPr>
              <w:t>Заявка является неотъемлемой частью договора перевозки</w:t>
            </w:r>
            <w:r>
              <w:rPr>
                <w:b/>
                <w:sz w:val="16"/>
                <w:szCs w:val="16"/>
              </w:rPr>
              <w:t xml:space="preserve"> грузов</w:t>
            </w:r>
            <w:r w:rsidRPr="00363B19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Скан</w:t>
            </w:r>
            <w:r w:rsidRPr="00363B19">
              <w:rPr>
                <w:b/>
                <w:sz w:val="16"/>
                <w:szCs w:val="16"/>
              </w:rPr>
              <w:t xml:space="preserve">-копия данного документа, </w:t>
            </w:r>
            <w:proofErr w:type="gramStart"/>
            <w:r w:rsidRPr="00363B19">
              <w:rPr>
                <w:b/>
                <w:sz w:val="16"/>
                <w:szCs w:val="16"/>
              </w:rPr>
              <w:t>оформленная</w:t>
            </w:r>
            <w:proofErr w:type="gramEnd"/>
            <w:r w:rsidRPr="00363B19">
              <w:rPr>
                <w:b/>
                <w:sz w:val="16"/>
                <w:szCs w:val="16"/>
              </w:rPr>
              <w:t xml:space="preserve"> сторонами подписями и оттисками печатей, имеет одинаковую юридическую силу наравне с её оригиналом.</w:t>
            </w:r>
          </w:p>
        </w:tc>
      </w:tr>
      <w:tr w:rsidR="006941C3" w:rsidRPr="004C540F" w:rsidTr="00632AEC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41C3" w:rsidRPr="007D458D" w:rsidRDefault="006941C3" w:rsidP="00696E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C3" w:rsidRPr="00C741A2" w:rsidRDefault="006941C3" w:rsidP="006941C3">
            <w:pPr>
              <w:rPr>
                <w:b/>
                <w:sz w:val="16"/>
                <w:szCs w:val="16"/>
              </w:rPr>
            </w:pPr>
            <w:r w:rsidRPr="006941C3">
              <w:rPr>
                <w:b/>
                <w:sz w:val="22"/>
                <w:szCs w:val="22"/>
              </w:rPr>
              <w:t>Штрафные санкции</w:t>
            </w:r>
            <w:r w:rsidR="00C741A2">
              <w:rPr>
                <w:b/>
                <w:sz w:val="22"/>
                <w:szCs w:val="22"/>
              </w:rPr>
              <w:t>:</w:t>
            </w:r>
            <w:r w:rsidRPr="006941C3">
              <w:rPr>
                <w:b/>
                <w:sz w:val="22"/>
                <w:szCs w:val="22"/>
              </w:rPr>
              <w:t xml:space="preserve"> </w:t>
            </w:r>
            <w:r w:rsidRPr="00C741A2">
              <w:rPr>
                <w:b/>
                <w:sz w:val="16"/>
                <w:szCs w:val="16"/>
              </w:rPr>
              <w:t xml:space="preserve">(Применяются при неисполнении или </w:t>
            </w:r>
            <w:proofErr w:type="gramStart"/>
            <w:r w:rsidRPr="00C741A2">
              <w:rPr>
                <w:b/>
                <w:sz w:val="16"/>
                <w:szCs w:val="16"/>
              </w:rPr>
              <w:t>ненадлежащим</w:t>
            </w:r>
            <w:proofErr w:type="gramEnd"/>
            <w:r w:rsidRPr="00C741A2">
              <w:rPr>
                <w:b/>
                <w:sz w:val="16"/>
                <w:szCs w:val="16"/>
              </w:rPr>
              <w:t xml:space="preserve"> исполнении своих обязательств Сторонами по заявке и Договору.)</w:t>
            </w:r>
          </w:p>
          <w:p w:rsidR="006941C3" w:rsidRDefault="006941C3" w:rsidP="00694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6941C3">
              <w:rPr>
                <w:b/>
                <w:sz w:val="16"/>
                <w:szCs w:val="16"/>
              </w:rPr>
              <w:t>За срыв загрузки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941C3">
              <w:rPr>
                <w:b/>
                <w:sz w:val="16"/>
                <w:szCs w:val="16"/>
              </w:rPr>
              <w:t>(отказ от предоставленного транспорта) – 10% от ставки за транспортные услуги</w:t>
            </w:r>
            <w:r w:rsidR="00C741A2">
              <w:rPr>
                <w:b/>
                <w:sz w:val="16"/>
                <w:szCs w:val="16"/>
              </w:rPr>
              <w:t>.</w:t>
            </w:r>
          </w:p>
          <w:p w:rsidR="006941C3" w:rsidRPr="006941C3" w:rsidRDefault="006941C3" w:rsidP="006941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741A2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 xml:space="preserve"> случае несвоевременной оплаты </w:t>
            </w:r>
            <w:r w:rsidR="00C741A2">
              <w:rPr>
                <w:b/>
                <w:sz w:val="16"/>
                <w:szCs w:val="16"/>
              </w:rPr>
              <w:t xml:space="preserve"> за транспортировку груза, Заказчик по требованию Исполнителя оплачивает 0,2% от стоимости фрахта за каждый день просрочки платежа.</w:t>
            </w:r>
          </w:p>
        </w:tc>
      </w:tr>
    </w:tbl>
    <w:p w:rsidR="00363B19" w:rsidRDefault="00363B19" w:rsidP="00024D92">
      <w:pPr>
        <w:pStyle w:val="a4"/>
        <w:ind w:left="-709"/>
        <w:rPr>
          <w:i/>
          <w:sz w:val="22"/>
          <w:szCs w:val="22"/>
        </w:rPr>
      </w:pPr>
    </w:p>
    <w:p w:rsidR="00024D92" w:rsidRDefault="00024D92" w:rsidP="00024D92">
      <w:pPr>
        <w:pStyle w:val="a4"/>
        <w:ind w:left="-709"/>
        <w:rPr>
          <w:i/>
          <w:sz w:val="22"/>
          <w:szCs w:val="22"/>
        </w:rPr>
      </w:pPr>
      <w:r w:rsidRPr="00712C13">
        <w:rPr>
          <w:i/>
          <w:sz w:val="22"/>
          <w:szCs w:val="22"/>
        </w:rPr>
        <w:t xml:space="preserve">* </w:t>
      </w:r>
      <w:r>
        <w:rPr>
          <w:i/>
          <w:sz w:val="22"/>
          <w:szCs w:val="22"/>
        </w:rPr>
        <w:t xml:space="preserve">Заявка </w:t>
      </w:r>
      <w:r w:rsidRPr="00712C13">
        <w:rPr>
          <w:i/>
          <w:sz w:val="22"/>
          <w:szCs w:val="22"/>
        </w:rPr>
        <w:t>подписывается надлежаще уполномоченн</w:t>
      </w:r>
      <w:r>
        <w:rPr>
          <w:i/>
          <w:sz w:val="22"/>
          <w:szCs w:val="22"/>
        </w:rPr>
        <w:t>ым представителем Исполнителя.</w:t>
      </w:r>
    </w:p>
    <w:p w:rsidR="00024D92" w:rsidRDefault="00024D92" w:rsidP="00024D92">
      <w:pPr>
        <w:pStyle w:val="a4"/>
        <w:ind w:left="-709"/>
        <w:rPr>
          <w:i/>
          <w:sz w:val="22"/>
          <w:szCs w:val="22"/>
        </w:rPr>
      </w:pPr>
    </w:p>
    <w:p w:rsidR="00024D92" w:rsidRPr="006A6AA9" w:rsidRDefault="00024D92" w:rsidP="00024D92">
      <w:pPr>
        <w:pStyle w:val="a4"/>
        <w:ind w:left="-709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Заказчик </w:t>
      </w:r>
      <w:r w:rsidRPr="00DA6B4E">
        <w:rPr>
          <w:b/>
          <w:sz w:val="22"/>
          <w:szCs w:val="22"/>
        </w:rPr>
        <w:t>ТОО «</w:t>
      </w:r>
      <w:r w:rsidR="00D02682">
        <w:rPr>
          <w:b/>
          <w:sz w:val="22"/>
          <w:szCs w:val="22"/>
        </w:rPr>
        <w:t>________________________</w:t>
      </w:r>
      <w:r w:rsidRPr="00DA6B4E">
        <w:rPr>
          <w:b/>
          <w:sz w:val="22"/>
          <w:szCs w:val="22"/>
        </w:rPr>
        <w:t>»</w:t>
      </w:r>
    </w:p>
    <w:p w:rsidR="00024D92" w:rsidRDefault="00024D92" w:rsidP="00024D92">
      <w:pPr>
        <w:ind w:left="-709"/>
        <w:contextualSpacing/>
        <w:rPr>
          <w:b/>
          <w:bCs/>
        </w:rPr>
      </w:pPr>
    </w:p>
    <w:p w:rsidR="00024D92" w:rsidRDefault="00024D92" w:rsidP="00024D92">
      <w:pPr>
        <w:ind w:left="-709"/>
        <w:contextualSpacing/>
        <w:rPr>
          <w:b/>
          <w:bCs/>
        </w:rPr>
      </w:pPr>
    </w:p>
    <w:p w:rsidR="00024D92" w:rsidRDefault="00024D92" w:rsidP="00024D92">
      <w:pPr>
        <w:ind w:left="-709"/>
        <w:contextualSpacing/>
        <w:rPr>
          <w:b/>
          <w:bCs/>
        </w:rPr>
      </w:pPr>
      <w:r w:rsidRPr="002F77E7">
        <w:rPr>
          <w:b/>
          <w:bCs/>
        </w:rPr>
        <w:t>______________________________</w:t>
      </w:r>
      <w:r>
        <w:rPr>
          <w:b/>
          <w:bCs/>
        </w:rPr>
        <w:t xml:space="preserve"> /      </w:t>
      </w:r>
      <w:r w:rsidR="00D02682">
        <w:rPr>
          <w:b/>
          <w:bCs/>
        </w:rPr>
        <w:t>_____________________</w:t>
      </w:r>
      <w:r>
        <w:rPr>
          <w:b/>
          <w:bCs/>
        </w:rPr>
        <w:t xml:space="preserve">     </w:t>
      </w:r>
      <w:r w:rsidRPr="00202837">
        <w:rPr>
          <w:b/>
          <w:bCs/>
        </w:rPr>
        <w:t>/</w:t>
      </w:r>
      <w:r>
        <w:t xml:space="preserve">  М.П.</w:t>
      </w:r>
    </w:p>
    <w:p w:rsidR="00024D92" w:rsidRPr="004675F9" w:rsidRDefault="00024D92" w:rsidP="00024D92">
      <w:pPr>
        <w:ind w:left="-709"/>
        <w:contextualSpacing/>
        <w:rPr>
          <w:bCs/>
          <w:sz w:val="18"/>
          <w:szCs w:val="18"/>
        </w:rPr>
      </w:pPr>
      <w:r w:rsidRPr="004675F9">
        <w:rPr>
          <w:bCs/>
          <w:sz w:val="18"/>
          <w:szCs w:val="18"/>
        </w:rPr>
        <w:t xml:space="preserve">Роспись                                         </w:t>
      </w:r>
      <w:r w:rsidR="00C741A2">
        <w:rPr>
          <w:bCs/>
          <w:sz w:val="18"/>
          <w:szCs w:val="18"/>
        </w:rPr>
        <w:t xml:space="preserve">                                    </w:t>
      </w:r>
      <w:r w:rsidRPr="004675F9">
        <w:rPr>
          <w:bCs/>
          <w:sz w:val="18"/>
          <w:szCs w:val="18"/>
        </w:rPr>
        <w:t xml:space="preserve">    Ф.И.О.</w:t>
      </w:r>
    </w:p>
    <w:p w:rsidR="00C741A2" w:rsidRDefault="00C741A2" w:rsidP="00024D92">
      <w:pPr>
        <w:spacing w:line="480" w:lineRule="auto"/>
        <w:ind w:left="-709"/>
        <w:contextualSpacing/>
        <w:rPr>
          <w:b/>
          <w:bCs/>
          <w:sz w:val="18"/>
          <w:szCs w:val="18"/>
        </w:rPr>
      </w:pPr>
    </w:p>
    <w:p w:rsidR="00024D92" w:rsidRPr="00BE1171" w:rsidRDefault="00024D92" w:rsidP="00024D92">
      <w:pPr>
        <w:spacing w:line="480" w:lineRule="auto"/>
        <w:ind w:left="-709"/>
        <w:contextualSpacing/>
        <w:rPr>
          <w:b/>
          <w:bCs/>
        </w:rPr>
      </w:pPr>
      <w:r>
        <w:rPr>
          <w:b/>
          <w:bCs/>
          <w:sz w:val="18"/>
          <w:szCs w:val="18"/>
        </w:rPr>
        <w:t>Дата</w:t>
      </w:r>
      <w:r w:rsidR="00246615">
        <w:rPr>
          <w:b/>
          <w:bCs/>
          <w:sz w:val="18"/>
          <w:szCs w:val="18"/>
        </w:rPr>
        <w:t xml:space="preserve"> </w:t>
      </w:r>
      <w:r w:rsidR="00D02682">
        <w:rPr>
          <w:b/>
          <w:bCs/>
          <w:sz w:val="18"/>
          <w:szCs w:val="18"/>
        </w:rPr>
        <w:t>_____________</w:t>
      </w:r>
    </w:p>
    <w:p w:rsidR="00C741A2" w:rsidRPr="00141D46" w:rsidRDefault="00C741A2" w:rsidP="00024D92">
      <w:pPr>
        <w:spacing w:line="480" w:lineRule="auto"/>
        <w:ind w:left="-709"/>
        <w:contextualSpacing/>
        <w:rPr>
          <w:b/>
          <w:bCs/>
          <w:sz w:val="18"/>
          <w:szCs w:val="18"/>
        </w:rPr>
      </w:pPr>
    </w:p>
    <w:p w:rsidR="00C741A2" w:rsidRDefault="00C741A2" w:rsidP="00246615">
      <w:pPr>
        <w:spacing w:line="480" w:lineRule="auto"/>
        <w:ind w:left="-70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Заявка </w:t>
      </w:r>
      <w:r w:rsidR="00024D92">
        <w:rPr>
          <w:b/>
          <w:color w:val="000000"/>
          <w:sz w:val="22"/>
          <w:szCs w:val="22"/>
        </w:rPr>
        <w:t xml:space="preserve">принята </w:t>
      </w:r>
      <w:r>
        <w:rPr>
          <w:b/>
          <w:color w:val="000000"/>
          <w:sz w:val="22"/>
          <w:szCs w:val="22"/>
        </w:rPr>
        <w:t>«</w:t>
      </w:r>
      <w:r w:rsidR="00024D92">
        <w:rPr>
          <w:b/>
          <w:color w:val="000000"/>
          <w:sz w:val="22"/>
          <w:szCs w:val="22"/>
        </w:rPr>
        <w:t>Исполнителем</w:t>
      </w:r>
      <w:r>
        <w:rPr>
          <w:b/>
          <w:color w:val="000000"/>
          <w:sz w:val="22"/>
          <w:szCs w:val="22"/>
        </w:rPr>
        <w:t>»</w:t>
      </w:r>
    </w:p>
    <w:p w:rsidR="00246615" w:rsidRDefault="00024D92" w:rsidP="00246615">
      <w:pPr>
        <w:spacing w:line="480" w:lineRule="auto"/>
        <w:ind w:left="-709"/>
        <w:contextualSpacing/>
        <w:rPr>
          <w:b/>
        </w:rPr>
      </w:pPr>
      <w:r>
        <w:rPr>
          <w:b/>
          <w:color w:val="000000"/>
          <w:sz w:val="22"/>
          <w:szCs w:val="22"/>
        </w:rPr>
        <w:t xml:space="preserve"> </w:t>
      </w:r>
    </w:p>
    <w:p w:rsidR="00024D92" w:rsidRPr="006A6AA9" w:rsidRDefault="00024D92" w:rsidP="00246615">
      <w:pPr>
        <w:spacing w:line="480" w:lineRule="auto"/>
        <w:ind w:left="-709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202837">
        <w:rPr>
          <w:b/>
          <w:bCs/>
        </w:rPr>
        <w:t>__________________</w:t>
      </w:r>
      <w:r>
        <w:rPr>
          <w:b/>
          <w:bCs/>
        </w:rPr>
        <w:t>__________ /</w:t>
      </w:r>
      <w:r w:rsidR="003A60EC">
        <w:rPr>
          <w:b/>
          <w:bCs/>
        </w:rPr>
        <w:t xml:space="preserve"> </w:t>
      </w:r>
      <w:proofErr w:type="spellStart"/>
      <w:r w:rsidR="00EB3438">
        <w:rPr>
          <w:b/>
          <w:bCs/>
        </w:rPr>
        <w:t>Тажибаев</w:t>
      </w:r>
      <w:proofErr w:type="spellEnd"/>
      <w:r w:rsidR="00EB3438">
        <w:rPr>
          <w:b/>
          <w:bCs/>
        </w:rPr>
        <w:t xml:space="preserve"> К.У.</w:t>
      </w:r>
      <w:r w:rsidR="007D458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02837">
        <w:rPr>
          <w:b/>
          <w:bCs/>
        </w:rPr>
        <w:t>/</w:t>
      </w:r>
      <w:r w:rsidR="007D458D">
        <w:rPr>
          <w:b/>
          <w:bCs/>
        </w:rPr>
        <w:t xml:space="preserve"> </w:t>
      </w:r>
      <w:r>
        <w:t xml:space="preserve">М.П. </w:t>
      </w:r>
    </w:p>
    <w:p w:rsidR="00C741A2" w:rsidRDefault="00C741A2" w:rsidP="00246615">
      <w:pPr>
        <w:spacing w:line="480" w:lineRule="auto"/>
        <w:ind w:left="-709"/>
        <w:contextualSpacing/>
        <w:rPr>
          <w:bCs/>
          <w:sz w:val="18"/>
          <w:szCs w:val="18"/>
        </w:rPr>
      </w:pPr>
    </w:p>
    <w:p w:rsidR="00024D92" w:rsidRPr="003D63B6" w:rsidRDefault="00024D92" w:rsidP="00246615">
      <w:pPr>
        <w:spacing w:line="480" w:lineRule="auto"/>
        <w:ind w:left="-709"/>
        <w:contextualSpacing/>
      </w:pPr>
      <w:r>
        <w:rPr>
          <w:b/>
          <w:bCs/>
          <w:sz w:val="18"/>
          <w:szCs w:val="18"/>
        </w:rPr>
        <w:t>Дата</w:t>
      </w:r>
      <w:r w:rsidR="00246615">
        <w:rPr>
          <w:b/>
          <w:bCs/>
          <w:sz w:val="18"/>
          <w:szCs w:val="18"/>
        </w:rPr>
        <w:t xml:space="preserve">   </w:t>
      </w:r>
      <w:r w:rsidR="00D02682">
        <w:rPr>
          <w:b/>
          <w:bCs/>
          <w:sz w:val="18"/>
          <w:szCs w:val="18"/>
        </w:rPr>
        <w:t>_____________</w:t>
      </w:r>
    </w:p>
    <w:sectPr w:rsidR="00024D92" w:rsidRPr="003D63B6" w:rsidSect="00775CF4">
      <w:footerReference w:type="even" r:id="rId9"/>
      <w:footerReference w:type="default" r:id="rId10"/>
      <w:pgSz w:w="11906" w:h="16838" w:code="9"/>
      <w:pgMar w:top="426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39" w:rsidRDefault="004B5139">
      <w:r>
        <w:separator/>
      </w:r>
    </w:p>
  </w:endnote>
  <w:endnote w:type="continuationSeparator" w:id="0">
    <w:p w:rsidR="004B5139" w:rsidRDefault="004B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15" w:rsidRDefault="00B97FE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466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6615" w:rsidRDefault="0024661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15" w:rsidRPr="00F112BD" w:rsidRDefault="00B97FE9">
    <w:pPr>
      <w:pStyle w:val="a6"/>
      <w:framePr w:wrap="around" w:vAnchor="text" w:hAnchor="margin" w:xAlign="right" w:y="1"/>
      <w:rPr>
        <w:rStyle w:val="a7"/>
        <w:sz w:val="20"/>
      </w:rPr>
    </w:pPr>
    <w:r w:rsidRPr="00F112BD">
      <w:rPr>
        <w:rStyle w:val="a7"/>
        <w:sz w:val="20"/>
      </w:rPr>
      <w:fldChar w:fldCharType="begin"/>
    </w:r>
    <w:r w:rsidR="00246615" w:rsidRPr="00F112BD">
      <w:rPr>
        <w:rStyle w:val="a7"/>
        <w:sz w:val="20"/>
      </w:rPr>
      <w:instrText xml:space="preserve">PAGE  </w:instrText>
    </w:r>
    <w:r w:rsidRPr="00F112BD">
      <w:rPr>
        <w:rStyle w:val="a7"/>
        <w:sz w:val="20"/>
      </w:rPr>
      <w:fldChar w:fldCharType="separate"/>
    </w:r>
    <w:r w:rsidR="00B45E45">
      <w:rPr>
        <w:rStyle w:val="a7"/>
        <w:noProof/>
        <w:sz w:val="20"/>
      </w:rPr>
      <w:t>5</w:t>
    </w:r>
    <w:r w:rsidRPr="00F112BD">
      <w:rPr>
        <w:rStyle w:val="a7"/>
        <w:sz w:val="20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1559"/>
      <w:gridCol w:w="2782"/>
      <w:gridCol w:w="612"/>
      <w:gridCol w:w="1124"/>
      <w:gridCol w:w="2875"/>
      <w:gridCol w:w="599"/>
      <w:gridCol w:w="586"/>
    </w:tblGrid>
    <w:tr w:rsidR="00246615" w:rsidRPr="006D0CF5" w:rsidTr="00BA1CB6">
      <w:tc>
        <w:tcPr>
          <w:tcW w:w="1567" w:type="dxa"/>
        </w:tcPr>
        <w:p w:rsidR="00246615" w:rsidRPr="00BA1CB6" w:rsidRDefault="00246615" w:rsidP="00BA1CB6">
          <w:pPr>
            <w:pStyle w:val="a6"/>
            <w:ind w:right="5"/>
            <w:rPr>
              <w:sz w:val="20"/>
            </w:rPr>
          </w:pPr>
          <w:r w:rsidRPr="00BA1CB6">
            <w:rPr>
              <w:sz w:val="20"/>
            </w:rPr>
            <w:t>Исполнитель</w:t>
          </w:r>
        </w:p>
      </w:tc>
      <w:tc>
        <w:tcPr>
          <w:tcW w:w="2880" w:type="dxa"/>
          <w:tcBorders>
            <w:bottom w:val="single" w:sz="4" w:space="0" w:color="auto"/>
          </w:tcBorders>
        </w:tcPr>
        <w:p w:rsidR="00246615" w:rsidRPr="00BA1CB6" w:rsidRDefault="00246615" w:rsidP="00BA1CB6">
          <w:pPr>
            <w:pStyle w:val="a6"/>
            <w:ind w:left="27" w:right="360"/>
            <w:rPr>
              <w:sz w:val="20"/>
            </w:rPr>
          </w:pPr>
        </w:p>
      </w:tc>
      <w:tc>
        <w:tcPr>
          <w:tcW w:w="627" w:type="dxa"/>
        </w:tcPr>
        <w:p w:rsidR="00246615" w:rsidRPr="00BA1CB6" w:rsidRDefault="00246615" w:rsidP="00BA1CB6">
          <w:pPr>
            <w:pStyle w:val="a6"/>
            <w:ind w:left="27" w:right="360"/>
            <w:rPr>
              <w:sz w:val="20"/>
            </w:rPr>
          </w:pPr>
        </w:p>
      </w:tc>
      <w:tc>
        <w:tcPr>
          <w:tcW w:w="1130" w:type="dxa"/>
        </w:tcPr>
        <w:p w:rsidR="00246615" w:rsidRPr="00BA1CB6" w:rsidRDefault="00246615" w:rsidP="002259B8">
          <w:pPr>
            <w:pStyle w:val="a6"/>
            <w:rPr>
              <w:sz w:val="20"/>
            </w:rPr>
          </w:pPr>
          <w:r w:rsidRPr="00BA1CB6">
            <w:rPr>
              <w:sz w:val="20"/>
            </w:rPr>
            <w:t>Заказчик</w:t>
          </w:r>
        </w:p>
      </w:tc>
      <w:tc>
        <w:tcPr>
          <w:tcW w:w="2976" w:type="dxa"/>
          <w:tcBorders>
            <w:bottom w:val="single" w:sz="4" w:space="0" w:color="auto"/>
          </w:tcBorders>
        </w:tcPr>
        <w:p w:rsidR="00246615" w:rsidRPr="006B5C5B" w:rsidRDefault="00246615" w:rsidP="006B5C5B">
          <w:pPr>
            <w:pStyle w:val="a6"/>
            <w:ind w:right="360"/>
            <w:rPr>
              <w:sz w:val="20"/>
              <w:lang w:val="en-US"/>
            </w:rPr>
          </w:pPr>
        </w:p>
      </w:tc>
      <w:tc>
        <w:tcPr>
          <w:tcW w:w="613" w:type="dxa"/>
        </w:tcPr>
        <w:p w:rsidR="00246615" w:rsidRPr="00BA1CB6" w:rsidRDefault="00246615" w:rsidP="00BA1CB6">
          <w:pPr>
            <w:pStyle w:val="a6"/>
            <w:ind w:left="222" w:right="360"/>
            <w:rPr>
              <w:sz w:val="20"/>
            </w:rPr>
          </w:pPr>
        </w:p>
      </w:tc>
      <w:tc>
        <w:tcPr>
          <w:tcW w:w="600" w:type="dxa"/>
          <w:shd w:val="clear" w:color="auto" w:fill="auto"/>
        </w:tcPr>
        <w:p w:rsidR="00246615" w:rsidRPr="00BA1CB6" w:rsidRDefault="00246615" w:rsidP="00F215FD">
          <w:pPr>
            <w:pStyle w:val="a6"/>
            <w:rPr>
              <w:sz w:val="20"/>
            </w:rPr>
          </w:pPr>
        </w:p>
      </w:tc>
    </w:tr>
  </w:tbl>
  <w:p w:rsidR="00246615" w:rsidRDefault="002466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39" w:rsidRDefault="004B5139">
      <w:r>
        <w:separator/>
      </w:r>
    </w:p>
  </w:footnote>
  <w:footnote w:type="continuationSeparator" w:id="0">
    <w:p w:rsidR="004B5139" w:rsidRDefault="004B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34"/>
    <w:multiLevelType w:val="multilevel"/>
    <w:tmpl w:val="3440E40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5C287A"/>
    <w:multiLevelType w:val="multilevel"/>
    <w:tmpl w:val="FCF625A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7A7AB7"/>
    <w:multiLevelType w:val="multilevel"/>
    <w:tmpl w:val="401607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05541F"/>
    <w:multiLevelType w:val="multilevel"/>
    <w:tmpl w:val="DCB833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4D3B29"/>
    <w:multiLevelType w:val="multilevel"/>
    <w:tmpl w:val="18E4506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17B35AA5"/>
    <w:multiLevelType w:val="multilevel"/>
    <w:tmpl w:val="1BDE8058"/>
    <w:lvl w:ilvl="0">
      <w:start w:val="2"/>
      <w:numFmt w:val="decimal"/>
      <w:lvlText w:val="%1.1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MS Mincho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440"/>
      </w:pPr>
      <w:rPr>
        <w:rFonts w:ascii="Times New Roman" w:hAnsi="Times New Roman" w:cs="Times New Roman" w:hint="default"/>
      </w:rPr>
    </w:lvl>
  </w:abstractNum>
  <w:abstractNum w:abstractNumId="6">
    <w:nsid w:val="180F2A1C"/>
    <w:multiLevelType w:val="multilevel"/>
    <w:tmpl w:val="5D120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2356BF"/>
    <w:multiLevelType w:val="multilevel"/>
    <w:tmpl w:val="2D92A4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195274"/>
    <w:multiLevelType w:val="multilevel"/>
    <w:tmpl w:val="C0E21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A02CAC"/>
    <w:multiLevelType w:val="multilevel"/>
    <w:tmpl w:val="B144FC5C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A9262CC"/>
    <w:multiLevelType w:val="multilevel"/>
    <w:tmpl w:val="077C9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292147"/>
    <w:multiLevelType w:val="multilevel"/>
    <w:tmpl w:val="CE0AE0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2B0EB0"/>
    <w:multiLevelType w:val="multilevel"/>
    <w:tmpl w:val="FCF625A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970C5E"/>
    <w:multiLevelType w:val="multilevel"/>
    <w:tmpl w:val="A3FEE9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5F7E5A"/>
    <w:multiLevelType w:val="multilevel"/>
    <w:tmpl w:val="43ACA4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E03686"/>
    <w:multiLevelType w:val="multilevel"/>
    <w:tmpl w:val="16286896"/>
    <w:lvl w:ilvl="0">
      <w:start w:val="2"/>
      <w:numFmt w:val="decimal"/>
      <w:lvlText w:val="%1.1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MS Mincho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440"/>
      </w:pPr>
      <w:rPr>
        <w:rFonts w:ascii="Times New Roman" w:hAnsi="Times New Roman" w:cs="Times New Roman" w:hint="default"/>
      </w:rPr>
    </w:lvl>
  </w:abstractNum>
  <w:abstractNum w:abstractNumId="16">
    <w:nsid w:val="700836EC"/>
    <w:multiLevelType w:val="multilevel"/>
    <w:tmpl w:val="4F34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90F22"/>
    <w:multiLevelType w:val="multilevel"/>
    <w:tmpl w:val="5E267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B058DC"/>
    <w:multiLevelType w:val="multilevel"/>
    <w:tmpl w:val="401607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"/>
  </w:num>
  <w:num w:numId="5">
    <w:abstractNumId w:val="18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7"/>
  </w:num>
  <w:num w:numId="17">
    <w:abstractNumId w:val="15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D"/>
    <w:rsid w:val="00002C1F"/>
    <w:rsid w:val="00003BC4"/>
    <w:rsid w:val="00004551"/>
    <w:rsid w:val="00010052"/>
    <w:rsid w:val="000164DA"/>
    <w:rsid w:val="000221E0"/>
    <w:rsid w:val="0002384B"/>
    <w:rsid w:val="00024D92"/>
    <w:rsid w:val="000311B6"/>
    <w:rsid w:val="000355AA"/>
    <w:rsid w:val="00056696"/>
    <w:rsid w:val="00057A17"/>
    <w:rsid w:val="00085718"/>
    <w:rsid w:val="000869D9"/>
    <w:rsid w:val="000A177C"/>
    <w:rsid w:val="000A7B13"/>
    <w:rsid w:val="000B4350"/>
    <w:rsid w:val="000D558F"/>
    <w:rsid w:val="0010379A"/>
    <w:rsid w:val="00110E89"/>
    <w:rsid w:val="00112AA6"/>
    <w:rsid w:val="00120D11"/>
    <w:rsid w:val="00122A44"/>
    <w:rsid w:val="001306FC"/>
    <w:rsid w:val="0013211A"/>
    <w:rsid w:val="00132321"/>
    <w:rsid w:val="00132DAA"/>
    <w:rsid w:val="00140DFC"/>
    <w:rsid w:val="00152C64"/>
    <w:rsid w:val="00155246"/>
    <w:rsid w:val="00156A33"/>
    <w:rsid w:val="00164059"/>
    <w:rsid w:val="00166F1E"/>
    <w:rsid w:val="0018028C"/>
    <w:rsid w:val="00193521"/>
    <w:rsid w:val="001C27C9"/>
    <w:rsid w:val="001C3860"/>
    <w:rsid w:val="001C7D33"/>
    <w:rsid w:val="001E6D78"/>
    <w:rsid w:val="001E7E00"/>
    <w:rsid w:val="001F097A"/>
    <w:rsid w:val="002019F0"/>
    <w:rsid w:val="00202D68"/>
    <w:rsid w:val="00220114"/>
    <w:rsid w:val="002205A3"/>
    <w:rsid w:val="0022222D"/>
    <w:rsid w:val="002251D0"/>
    <w:rsid w:val="002259B8"/>
    <w:rsid w:val="002275A8"/>
    <w:rsid w:val="0023157F"/>
    <w:rsid w:val="00236CD8"/>
    <w:rsid w:val="00246615"/>
    <w:rsid w:val="00246A4A"/>
    <w:rsid w:val="00251E8C"/>
    <w:rsid w:val="002577A2"/>
    <w:rsid w:val="002655AF"/>
    <w:rsid w:val="00270A36"/>
    <w:rsid w:val="002A03F9"/>
    <w:rsid w:val="002A228B"/>
    <w:rsid w:val="002A46D6"/>
    <w:rsid w:val="002A6B63"/>
    <w:rsid w:val="002B28C7"/>
    <w:rsid w:val="002C0FD2"/>
    <w:rsid w:val="002D7C2B"/>
    <w:rsid w:val="002F2021"/>
    <w:rsid w:val="002F45F8"/>
    <w:rsid w:val="002F69D5"/>
    <w:rsid w:val="00320D64"/>
    <w:rsid w:val="003272C0"/>
    <w:rsid w:val="00352C91"/>
    <w:rsid w:val="0035355C"/>
    <w:rsid w:val="00363B19"/>
    <w:rsid w:val="00375926"/>
    <w:rsid w:val="00383294"/>
    <w:rsid w:val="00387CEC"/>
    <w:rsid w:val="003A306D"/>
    <w:rsid w:val="003A60EC"/>
    <w:rsid w:val="003D12BF"/>
    <w:rsid w:val="003D2508"/>
    <w:rsid w:val="003D41B6"/>
    <w:rsid w:val="003D46AE"/>
    <w:rsid w:val="003D4A9D"/>
    <w:rsid w:val="003D63B6"/>
    <w:rsid w:val="003D6DAF"/>
    <w:rsid w:val="00417B4B"/>
    <w:rsid w:val="004209D9"/>
    <w:rsid w:val="004274F8"/>
    <w:rsid w:val="004570DA"/>
    <w:rsid w:val="004669AF"/>
    <w:rsid w:val="00477B28"/>
    <w:rsid w:val="00487F92"/>
    <w:rsid w:val="0049062B"/>
    <w:rsid w:val="00493851"/>
    <w:rsid w:val="00495C9A"/>
    <w:rsid w:val="004A6A98"/>
    <w:rsid w:val="004B5139"/>
    <w:rsid w:val="004D32EF"/>
    <w:rsid w:val="004D7425"/>
    <w:rsid w:val="004D7F07"/>
    <w:rsid w:val="004E410E"/>
    <w:rsid w:val="004F0B87"/>
    <w:rsid w:val="004F1BA7"/>
    <w:rsid w:val="005005C2"/>
    <w:rsid w:val="00526FB4"/>
    <w:rsid w:val="00531AC0"/>
    <w:rsid w:val="005478E2"/>
    <w:rsid w:val="0055444C"/>
    <w:rsid w:val="00577156"/>
    <w:rsid w:val="00581D67"/>
    <w:rsid w:val="0059102D"/>
    <w:rsid w:val="0059275C"/>
    <w:rsid w:val="00593246"/>
    <w:rsid w:val="00593AA0"/>
    <w:rsid w:val="00593B9D"/>
    <w:rsid w:val="005A2CDF"/>
    <w:rsid w:val="005D7B8E"/>
    <w:rsid w:val="005E0792"/>
    <w:rsid w:val="005E4EA2"/>
    <w:rsid w:val="00606768"/>
    <w:rsid w:val="0061037D"/>
    <w:rsid w:val="0062128D"/>
    <w:rsid w:val="0062580D"/>
    <w:rsid w:val="006276CA"/>
    <w:rsid w:val="006432BC"/>
    <w:rsid w:val="006522EC"/>
    <w:rsid w:val="00665A99"/>
    <w:rsid w:val="00673743"/>
    <w:rsid w:val="00674CB4"/>
    <w:rsid w:val="00683CFB"/>
    <w:rsid w:val="00684C87"/>
    <w:rsid w:val="006876CC"/>
    <w:rsid w:val="006908D9"/>
    <w:rsid w:val="006941C3"/>
    <w:rsid w:val="00696E0E"/>
    <w:rsid w:val="00696E94"/>
    <w:rsid w:val="006A43FC"/>
    <w:rsid w:val="006A562C"/>
    <w:rsid w:val="006A71C5"/>
    <w:rsid w:val="006B587A"/>
    <w:rsid w:val="006B5C5B"/>
    <w:rsid w:val="006D0CF5"/>
    <w:rsid w:val="006D1143"/>
    <w:rsid w:val="006F30D7"/>
    <w:rsid w:val="006F472B"/>
    <w:rsid w:val="00700F15"/>
    <w:rsid w:val="007016C1"/>
    <w:rsid w:val="00705960"/>
    <w:rsid w:val="00723338"/>
    <w:rsid w:val="00723DFF"/>
    <w:rsid w:val="00726D36"/>
    <w:rsid w:val="0072775A"/>
    <w:rsid w:val="00734149"/>
    <w:rsid w:val="00746536"/>
    <w:rsid w:val="0075070A"/>
    <w:rsid w:val="00750DAE"/>
    <w:rsid w:val="00761DDC"/>
    <w:rsid w:val="00764981"/>
    <w:rsid w:val="00767981"/>
    <w:rsid w:val="00775CF4"/>
    <w:rsid w:val="00790CC6"/>
    <w:rsid w:val="007A31C5"/>
    <w:rsid w:val="007B2E3F"/>
    <w:rsid w:val="007D458D"/>
    <w:rsid w:val="007E5658"/>
    <w:rsid w:val="007F1A49"/>
    <w:rsid w:val="007F6EB8"/>
    <w:rsid w:val="00830557"/>
    <w:rsid w:val="008374E1"/>
    <w:rsid w:val="00845EB6"/>
    <w:rsid w:val="0085027F"/>
    <w:rsid w:val="008518BD"/>
    <w:rsid w:val="008554FD"/>
    <w:rsid w:val="008603D3"/>
    <w:rsid w:val="00884DF8"/>
    <w:rsid w:val="008913FF"/>
    <w:rsid w:val="00892D2E"/>
    <w:rsid w:val="00895E7B"/>
    <w:rsid w:val="008A2793"/>
    <w:rsid w:val="008A371A"/>
    <w:rsid w:val="008C669A"/>
    <w:rsid w:val="008D60E3"/>
    <w:rsid w:val="009004F0"/>
    <w:rsid w:val="00903BC4"/>
    <w:rsid w:val="00904BD5"/>
    <w:rsid w:val="0092187B"/>
    <w:rsid w:val="00933CBA"/>
    <w:rsid w:val="009419CB"/>
    <w:rsid w:val="00945900"/>
    <w:rsid w:val="009473CF"/>
    <w:rsid w:val="00964AA2"/>
    <w:rsid w:val="0098364B"/>
    <w:rsid w:val="009901AA"/>
    <w:rsid w:val="009A6CC4"/>
    <w:rsid w:val="009B5C25"/>
    <w:rsid w:val="009C00D9"/>
    <w:rsid w:val="009D034B"/>
    <w:rsid w:val="009E1915"/>
    <w:rsid w:val="00A01CAA"/>
    <w:rsid w:val="00A03B8C"/>
    <w:rsid w:val="00A05D2E"/>
    <w:rsid w:val="00A10709"/>
    <w:rsid w:val="00A146AC"/>
    <w:rsid w:val="00A16BF6"/>
    <w:rsid w:val="00A17D0B"/>
    <w:rsid w:val="00A22BFE"/>
    <w:rsid w:val="00A243F2"/>
    <w:rsid w:val="00A447A8"/>
    <w:rsid w:val="00A51695"/>
    <w:rsid w:val="00A651F7"/>
    <w:rsid w:val="00A9094D"/>
    <w:rsid w:val="00A95F44"/>
    <w:rsid w:val="00AA2671"/>
    <w:rsid w:val="00AB0FEB"/>
    <w:rsid w:val="00AB1859"/>
    <w:rsid w:val="00AB2AD0"/>
    <w:rsid w:val="00AB713A"/>
    <w:rsid w:val="00AC27B3"/>
    <w:rsid w:val="00AC4BF6"/>
    <w:rsid w:val="00AE350E"/>
    <w:rsid w:val="00AF1E69"/>
    <w:rsid w:val="00AF3855"/>
    <w:rsid w:val="00B002FB"/>
    <w:rsid w:val="00B112FD"/>
    <w:rsid w:val="00B1286F"/>
    <w:rsid w:val="00B12B38"/>
    <w:rsid w:val="00B2041D"/>
    <w:rsid w:val="00B33966"/>
    <w:rsid w:val="00B40150"/>
    <w:rsid w:val="00B45E45"/>
    <w:rsid w:val="00B66FAE"/>
    <w:rsid w:val="00B74289"/>
    <w:rsid w:val="00B92BDA"/>
    <w:rsid w:val="00B97FE9"/>
    <w:rsid w:val="00BA1CB6"/>
    <w:rsid w:val="00BB6985"/>
    <w:rsid w:val="00BC446B"/>
    <w:rsid w:val="00BF2621"/>
    <w:rsid w:val="00C05BEE"/>
    <w:rsid w:val="00C11AF8"/>
    <w:rsid w:val="00C26DB9"/>
    <w:rsid w:val="00C33469"/>
    <w:rsid w:val="00C33B87"/>
    <w:rsid w:val="00C34A3B"/>
    <w:rsid w:val="00C419CD"/>
    <w:rsid w:val="00C44A5C"/>
    <w:rsid w:val="00C52105"/>
    <w:rsid w:val="00C52171"/>
    <w:rsid w:val="00C52D05"/>
    <w:rsid w:val="00C55625"/>
    <w:rsid w:val="00C73024"/>
    <w:rsid w:val="00C741A2"/>
    <w:rsid w:val="00C7486B"/>
    <w:rsid w:val="00C84C2A"/>
    <w:rsid w:val="00C912A4"/>
    <w:rsid w:val="00C91B1A"/>
    <w:rsid w:val="00C968FA"/>
    <w:rsid w:val="00CB5037"/>
    <w:rsid w:val="00CE64AC"/>
    <w:rsid w:val="00CE6C32"/>
    <w:rsid w:val="00CF2CD4"/>
    <w:rsid w:val="00D02682"/>
    <w:rsid w:val="00D0419A"/>
    <w:rsid w:val="00D12535"/>
    <w:rsid w:val="00D12A10"/>
    <w:rsid w:val="00D20E0A"/>
    <w:rsid w:val="00D26F7A"/>
    <w:rsid w:val="00D274F6"/>
    <w:rsid w:val="00D779A3"/>
    <w:rsid w:val="00D93D00"/>
    <w:rsid w:val="00DA6B4E"/>
    <w:rsid w:val="00DB49DE"/>
    <w:rsid w:val="00DB4FF8"/>
    <w:rsid w:val="00DC11EB"/>
    <w:rsid w:val="00DD1690"/>
    <w:rsid w:val="00DD7508"/>
    <w:rsid w:val="00DE783B"/>
    <w:rsid w:val="00DF3D2D"/>
    <w:rsid w:val="00DF44DF"/>
    <w:rsid w:val="00E007D1"/>
    <w:rsid w:val="00E04D63"/>
    <w:rsid w:val="00E11A09"/>
    <w:rsid w:val="00E16503"/>
    <w:rsid w:val="00E213EE"/>
    <w:rsid w:val="00E274D8"/>
    <w:rsid w:val="00E35118"/>
    <w:rsid w:val="00E542F9"/>
    <w:rsid w:val="00E573AB"/>
    <w:rsid w:val="00E609D5"/>
    <w:rsid w:val="00E82D6D"/>
    <w:rsid w:val="00E849C9"/>
    <w:rsid w:val="00E92AD0"/>
    <w:rsid w:val="00EA12F5"/>
    <w:rsid w:val="00EA4D7E"/>
    <w:rsid w:val="00EB08B4"/>
    <w:rsid w:val="00EB1A74"/>
    <w:rsid w:val="00EB3438"/>
    <w:rsid w:val="00ED5418"/>
    <w:rsid w:val="00EE28A8"/>
    <w:rsid w:val="00EE2DD5"/>
    <w:rsid w:val="00EF783A"/>
    <w:rsid w:val="00F112BD"/>
    <w:rsid w:val="00F137A5"/>
    <w:rsid w:val="00F215FD"/>
    <w:rsid w:val="00F33733"/>
    <w:rsid w:val="00F41CFB"/>
    <w:rsid w:val="00F446C4"/>
    <w:rsid w:val="00F563C1"/>
    <w:rsid w:val="00F66872"/>
    <w:rsid w:val="00F72BED"/>
    <w:rsid w:val="00F7608C"/>
    <w:rsid w:val="00F86C3D"/>
    <w:rsid w:val="00FA3790"/>
    <w:rsid w:val="00FA6593"/>
    <w:rsid w:val="00FC1E94"/>
    <w:rsid w:val="00FC467A"/>
    <w:rsid w:val="00FC527F"/>
    <w:rsid w:val="00FD52A4"/>
    <w:rsid w:val="00FE4183"/>
    <w:rsid w:val="00FE4C79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13A"/>
  </w:style>
  <w:style w:type="paragraph" w:styleId="2">
    <w:name w:val="heading 2"/>
    <w:basedOn w:val="a"/>
    <w:next w:val="a"/>
    <w:link w:val="20"/>
    <w:qFormat/>
    <w:rsid w:val="00AB713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713A"/>
    <w:pPr>
      <w:keepNext/>
      <w:jc w:val="center"/>
      <w:outlineLvl w:val="2"/>
    </w:pPr>
    <w:rPr>
      <w:rFonts w:ascii="Courier New" w:hAnsi="Courier New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03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13A"/>
    <w:pPr>
      <w:ind w:firstLine="900"/>
    </w:pPr>
    <w:rPr>
      <w:sz w:val="24"/>
    </w:rPr>
  </w:style>
  <w:style w:type="paragraph" w:styleId="a4">
    <w:name w:val="Body Text"/>
    <w:basedOn w:val="a"/>
    <w:link w:val="a5"/>
    <w:rsid w:val="00AB713A"/>
    <w:pPr>
      <w:jc w:val="both"/>
    </w:pPr>
    <w:rPr>
      <w:sz w:val="24"/>
    </w:rPr>
  </w:style>
  <w:style w:type="paragraph" w:styleId="a6">
    <w:name w:val="footer"/>
    <w:basedOn w:val="a"/>
    <w:rsid w:val="00AB713A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AB713A"/>
  </w:style>
  <w:style w:type="paragraph" w:styleId="a8">
    <w:name w:val="Balloon Text"/>
    <w:basedOn w:val="a"/>
    <w:semiHidden/>
    <w:rsid w:val="00AB713A"/>
    <w:rPr>
      <w:rFonts w:ascii="Tahoma" w:hAnsi="Tahoma" w:cs="Courier New"/>
      <w:sz w:val="16"/>
      <w:szCs w:val="16"/>
    </w:rPr>
  </w:style>
  <w:style w:type="paragraph" w:styleId="a9">
    <w:name w:val="Document Map"/>
    <w:basedOn w:val="a"/>
    <w:semiHidden/>
    <w:rsid w:val="00AB713A"/>
    <w:pPr>
      <w:shd w:val="clear" w:color="auto" w:fill="000080"/>
    </w:pPr>
    <w:rPr>
      <w:rFonts w:ascii="Tahoma" w:hAnsi="Tahoma" w:cs="Courier New"/>
    </w:rPr>
  </w:style>
  <w:style w:type="paragraph" w:styleId="aa">
    <w:name w:val="header"/>
    <w:basedOn w:val="a"/>
    <w:rsid w:val="00AB713A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B713A"/>
    <w:rPr>
      <w:color w:val="0000FF"/>
      <w:u w:val="single"/>
    </w:rPr>
  </w:style>
  <w:style w:type="table" w:styleId="ac">
    <w:name w:val="Table Grid"/>
    <w:basedOn w:val="a1"/>
    <w:rsid w:val="001C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D5418"/>
    <w:rPr>
      <w:sz w:val="24"/>
    </w:rPr>
  </w:style>
  <w:style w:type="paragraph" w:styleId="ad">
    <w:name w:val="List Paragraph"/>
    <w:basedOn w:val="a"/>
    <w:uiPriority w:val="34"/>
    <w:qFormat/>
    <w:rsid w:val="00A10709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903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024D92"/>
    <w:rPr>
      <w:b/>
      <w:sz w:val="24"/>
    </w:rPr>
  </w:style>
  <w:style w:type="character" w:styleId="ae">
    <w:name w:val="Strong"/>
    <w:basedOn w:val="a0"/>
    <w:uiPriority w:val="22"/>
    <w:qFormat/>
    <w:rsid w:val="003A60EC"/>
    <w:rPr>
      <w:b/>
      <w:bCs/>
    </w:rPr>
  </w:style>
  <w:style w:type="paragraph" w:styleId="af">
    <w:name w:val="No Spacing"/>
    <w:uiPriority w:val="1"/>
    <w:qFormat/>
    <w:rsid w:val="007D4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13A"/>
  </w:style>
  <w:style w:type="paragraph" w:styleId="2">
    <w:name w:val="heading 2"/>
    <w:basedOn w:val="a"/>
    <w:next w:val="a"/>
    <w:link w:val="20"/>
    <w:qFormat/>
    <w:rsid w:val="00AB713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B713A"/>
    <w:pPr>
      <w:keepNext/>
      <w:jc w:val="center"/>
      <w:outlineLvl w:val="2"/>
    </w:pPr>
    <w:rPr>
      <w:rFonts w:ascii="Courier New" w:hAnsi="Courier New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03B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13A"/>
    <w:pPr>
      <w:ind w:firstLine="900"/>
    </w:pPr>
    <w:rPr>
      <w:sz w:val="24"/>
    </w:rPr>
  </w:style>
  <w:style w:type="paragraph" w:styleId="a4">
    <w:name w:val="Body Text"/>
    <w:basedOn w:val="a"/>
    <w:link w:val="a5"/>
    <w:rsid w:val="00AB713A"/>
    <w:pPr>
      <w:jc w:val="both"/>
    </w:pPr>
    <w:rPr>
      <w:sz w:val="24"/>
    </w:rPr>
  </w:style>
  <w:style w:type="paragraph" w:styleId="a6">
    <w:name w:val="footer"/>
    <w:basedOn w:val="a"/>
    <w:rsid w:val="00AB713A"/>
    <w:pPr>
      <w:tabs>
        <w:tab w:val="center" w:pos="4677"/>
        <w:tab w:val="right" w:pos="9355"/>
      </w:tabs>
    </w:pPr>
    <w:rPr>
      <w:sz w:val="24"/>
    </w:rPr>
  </w:style>
  <w:style w:type="character" w:styleId="a7">
    <w:name w:val="page number"/>
    <w:basedOn w:val="a0"/>
    <w:rsid w:val="00AB713A"/>
  </w:style>
  <w:style w:type="paragraph" w:styleId="a8">
    <w:name w:val="Balloon Text"/>
    <w:basedOn w:val="a"/>
    <w:semiHidden/>
    <w:rsid w:val="00AB713A"/>
    <w:rPr>
      <w:rFonts w:ascii="Tahoma" w:hAnsi="Tahoma" w:cs="Courier New"/>
      <w:sz w:val="16"/>
      <w:szCs w:val="16"/>
    </w:rPr>
  </w:style>
  <w:style w:type="paragraph" w:styleId="a9">
    <w:name w:val="Document Map"/>
    <w:basedOn w:val="a"/>
    <w:semiHidden/>
    <w:rsid w:val="00AB713A"/>
    <w:pPr>
      <w:shd w:val="clear" w:color="auto" w:fill="000080"/>
    </w:pPr>
    <w:rPr>
      <w:rFonts w:ascii="Tahoma" w:hAnsi="Tahoma" w:cs="Courier New"/>
    </w:rPr>
  </w:style>
  <w:style w:type="paragraph" w:styleId="aa">
    <w:name w:val="header"/>
    <w:basedOn w:val="a"/>
    <w:rsid w:val="00AB713A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AB713A"/>
    <w:rPr>
      <w:color w:val="0000FF"/>
      <w:u w:val="single"/>
    </w:rPr>
  </w:style>
  <w:style w:type="table" w:styleId="ac">
    <w:name w:val="Table Grid"/>
    <w:basedOn w:val="a1"/>
    <w:rsid w:val="001C2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ED5418"/>
    <w:rPr>
      <w:sz w:val="24"/>
    </w:rPr>
  </w:style>
  <w:style w:type="paragraph" w:styleId="ad">
    <w:name w:val="List Paragraph"/>
    <w:basedOn w:val="a"/>
    <w:uiPriority w:val="34"/>
    <w:qFormat/>
    <w:rsid w:val="00A10709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903B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024D92"/>
    <w:rPr>
      <w:b/>
      <w:sz w:val="24"/>
    </w:rPr>
  </w:style>
  <w:style w:type="character" w:styleId="ae">
    <w:name w:val="Strong"/>
    <w:basedOn w:val="a0"/>
    <w:uiPriority w:val="22"/>
    <w:qFormat/>
    <w:rsid w:val="003A60EC"/>
    <w:rPr>
      <w:b/>
      <w:bCs/>
    </w:rPr>
  </w:style>
  <w:style w:type="paragraph" w:styleId="af">
    <w:name w:val="No Spacing"/>
    <w:uiPriority w:val="1"/>
    <w:qFormat/>
    <w:rsid w:val="007D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DD06-BD39-43FA-A9B5-0FB03B37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23/12/02</vt:lpstr>
    </vt:vector>
  </TitlesOfParts>
  <Company>Grizli777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23/12/02</dc:title>
  <dc:creator>USER1</dc:creator>
  <cp:lastModifiedBy>User</cp:lastModifiedBy>
  <cp:revision>3</cp:revision>
  <cp:lastPrinted>2012-06-22T06:52:00Z</cp:lastPrinted>
  <dcterms:created xsi:type="dcterms:W3CDTF">2014-09-02T03:51:00Z</dcterms:created>
  <dcterms:modified xsi:type="dcterms:W3CDTF">2015-01-14T03:03:00Z</dcterms:modified>
</cp:coreProperties>
</file>